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C4119" w:rsidRDefault="000C4F98" w:rsidP="004136B3">
      <w:pPr>
        <w:spacing w:after="240"/>
        <w:ind w:left="-720" w:right="180"/>
        <w:jc w:val="center"/>
        <w:rPr>
          <w:rFonts w:ascii="Arial" w:eastAsia="Arial" w:hAnsi="Arial" w:cs="Arial"/>
          <w:b/>
          <w:sz w:val="28"/>
          <w:szCs w:val="28"/>
          <w:highlight w:val="yellow"/>
        </w:rPr>
      </w:pPr>
      <w:r>
        <w:rPr>
          <w:rFonts w:ascii="Arial" w:eastAsia="Arial" w:hAnsi="Arial" w:cs="Arial"/>
          <w:b/>
          <w:sz w:val="28"/>
          <w:szCs w:val="28"/>
          <w:highlight w:val="yellow"/>
        </w:rPr>
        <w:t xml:space="preserve">Informal Solicitation Bid - Eggs Template </w:t>
      </w:r>
    </w:p>
    <w:p w14:paraId="00000002" w14:textId="77777777" w:rsidR="002C4119" w:rsidRDefault="000C4F98" w:rsidP="004136B3">
      <w:pPr>
        <w:ind w:left="-720" w:right="180"/>
        <w:jc w:val="center"/>
        <w:rPr>
          <w:rFonts w:ascii="Arial" w:eastAsia="Arial" w:hAnsi="Arial" w:cs="Arial"/>
          <w:b/>
          <w:sz w:val="32"/>
          <w:szCs w:val="32"/>
          <w:highlight w:val="yellow"/>
        </w:rPr>
      </w:pPr>
      <w:r>
        <w:rPr>
          <w:rFonts w:ascii="Arial" w:eastAsia="Arial" w:hAnsi="Arial" w:cs="Arial"/>
          <w:b/>
          <w:sz w:val="22"/>
          <w:szCs w:val="22"/>
          <w:highlight w:val="yellow"/>
        </w:rPr>
        <w:t xml:space="preserve">NOTE TO SCHOOL: </w:t>
      </w:r>
      <w:r>
        <w:rPr>
          <w:rFonts w:ascii="Arial" w:eastAsia="Arial" w:hAnsi="Arial" w:cs="Arial"/>
          <w:sz w:val="22"/>
          <w:szCs w:val="22"/>
          <w:highlight w:val="yellow"/>
        </w:rPr>
        <w:t>Please use your letterhead and whatever parts of this template meets your needs.</w:t>
      </w:r>
    </w:p>
    <w:p w14:paraId="00000003" w14:textId="77777777" w:rsidR="002C4119" w:rsidRDefault="00CB5248" w:rsidP="004136B3">
      <w:pPr>
        <w:tabs>
          <w:tab w:val="right" w:pos="9360"/>
        </w:tabs>
        <w:ind w:left="-720" w:right="180"/>
        <w:rPr>
          <w:rFonts w:ascii="Arial" w:eastAsia="Arial" w:hAnsi="Arial" w:cs="Arial"/>
          <w:b/>
          <w:sz w:val="32"/>
          <w:szCs w:val="32"/>
          <w:highlight w:val="yellow"/>
        </w:rPr>
      </w:pPr>
      <w:r>
        <w:rPr>
          <w:noProof/>
        </w:rPr>
        <w:pict w14:anchorId="452B9829">
          <v:rect id="_x0000_i1025" alt="" style="width:221.4pt;height:.05pt;mso-width-percent:0;mso-height-percent:0;mso-width-percent:0;mso-height-percent:0" o:hralign="center" o:hrstd="t" o:hr="t" fillcolor="#a0a0a0" stroked="f"/>
        </w:pict>
      </w:r>
    </w:p>
    <w:p w14:paraId="00000004" w14:textId="77777777" w:rsidR="002C4119" w:rsidRDefault="002C4119" w:rsidP="004136B3">
      <w:pPr>
        <w:tabs>
          <w:tab w:val="right" w:pos="9360"/>
        </w:tabs>
        <w:ind w:left="-720" w:right="180"/>
        <w:rPr>
          <w:rFonts w:ascii="Arial" w:eastAsia="Arial" w:hAnsi="Arial" w:cs="Arial"/>
          <w:b/>
          <w:sz w:val="32"/>
          <w:szCs w:val="32"/>
          <w:highlight w:val="yellow"/>
        </w:rPr>
      </w:pPr>
    </w:p>
    <w:p w14:paraId="00000005" w14:textId="77777777" w:rsidR="002C4119" w:rsidRDefault="000C4F98" w:rsidP="004136B3">
      <w:pPr>
        <w:spacing w:after="240"/>
        <w:ind w:left="-720" w:right="180"/>
        <w:jc w:val="center"/>
        <w:rPr>
          <w:rFonts w:ascii="Arial" w:eastAsia="Arial" w:hAnsi="Arial" w:cs="Arial"/>
          <w:b/>
          <w:sz w:val="28"/>
          <w:szCs w:val="28"/>
        </w:rPr>
      </w:pPr>
      <w:r>
        <w:rPr>
          <w:rFonts w:ascii="Arial" w:eastAsia="Arial" w:hAnsi="Arial" w:cs="Arial"/>
          <w:b/>
          <w:sz w:val="28"/>
          <w:szCs w:val="28"/>
        </w:rPr>
        <w:t>INFORMAL SOLICITATION BID for EGGS</w:t>
      </w:r>
    </w:p>
    <w:p w14:paraId="69DF3595" w14:textId="37D7A08D" w:rsidR="00BE750C" w:rsidRDefault="000C4F98" w:rsidP="004136B3">
      <w:pPr>
        <w:tabs>
          <w:tab w:val="right" w:pos="2880"/>
        </w:tabs>
        <w:ind w:left="-720" w:right="180"/>
        <w:rPr>
          <w:rFonts w:ascii="Arial" w:eastAsia="Arial" w:hAnsi="Arial" w:cs="Arial"/>
          <w:b/>
          <w:sz w:val="22"/>
          <w:szCs w:val="22"/>
        </w:rPr>
      </w:pPr>
      <w:r>
        <w:rPr>
          <w:rFonts w:ascii="Arial" w:eastAsia="Arial" w:hAnsi="Arial" w:cs="Arial"/>
          <w:b/>
          <w:sz w:val="22"/>
          <w:szCs w:val="22"/>
        </w:rPr>
        <w:t xml:space="preserve">The </w:t>
      </w:r>
      <w:r w:rsidR="004136B3" w:rsidRPr="00D118F1">
        <w:rPr>
          <w:rFonts w:ascii="Arial" w:eastAsia="Arial" w:hAnsi="Arial" w:cs="Arial"/>
          <w:b/>
          <w:sz w:val="22"/>
          <w:szCs w:val="22"/>
          <w:highlight w:val="yellow"/>
        </w:rPr>
        <w:t>(</w:t>
      </w:r>
      <w:r w:rsidR="004136B3">
        <w:rPr>
          <w:rFonts w:ascii="Arial" w:eastAsia="Arial" w:hAnsi="Arial" w:cs="Arial"/>
          <w:b/>
          <w:sz w:val="22"/>
          <w:szCs w:val="22"/>
          <w:highlight w:val="yellow"/>
        </w:rPr>
        <w:t>School</w:t>
      </w:r>
      <w:r w:rsidR="004136B3" w:rsidRPr="00F71B04">
        <w:rPr>
          <w:rFonts w:ascii="Arial" w:eastAsia="Arial" w:hAnsi="Arial" w:cs="Arial"/>
          <w:b/>
          <w:sz w:val="22"/>
          <w:szCs w:val="22"/>
          <w:highlight w:val="yellow"/>
        </w:rPr>
        <w:t>)</w:t>
      </w:r>
      <w:r w:rsidR="004136B3" w:rsidRPr="004136B3">
        <w:rPr>
          <w:rFonts w:ascii="Arial" w:eastAsia="Arial" w:hAnsi="Arial" w:cs="Arial"/>
          <w:b/>
          <w:sz w:val="22"/>
          <w:szCs w:val="22"/>
        </w:rPr>
        <w:t xml:space="preserve"> </w:t>
      </w:r>
      <w:r>
        <w:rPr>
          <w:rFonts w:ascii="Arial" w:eastAsia="Arial" w:hAnsi="Arial" w:cs="Arial"/>
          <w:b/>
          <w:sz w:val="22"/>
          <w:szCs w:val="22"/>
          <w:u w:val="single"/>
        </w:rPr>
        <w:tab/>
      </w:r>
      <w:r>
        <w:rPr>
          <w:rFonts w:ascii="Arial" w:eastAsia="Arial" w:hAnsi="Arial" w:cs="Arial"/>
          <w:b/>
          <w:sz w:val="22"/>
          <w:szCs w:val="22"/>
        </w:rPr>
        <w:t>is inviting you to participate in the following bid for the purchase of ______________</w:t>
      </w:r>
      <w:r>
        <w:rPr>
          <w:rFonts w:ascii="Arial" w:eastAsia="Arial" w:hAnsi="Arial" w:cs="Arial"/>
          <w:b/>
          <w:sz w:val="22"/>
          <w:szCs w:val="22"/>
        </w:rPr>
        <w:tab/>
        <w:t xml:space="preserve"> </w:t>
      </w:r>
      <w:r w:rsidR="00BE750C">
        <w:rPr>
          <w:rFonts w:ascii="Arial" w:eastAsia="Arial" w:hAnsi="Arial" w:cs="Arial"/>
          <w:i/>
          <w:sz w:val="22"/>
          <w:szCs w:val="22"/>
        </w:rPr>
        <w:t xml:space="preserve">VENDOR: </w:t>
      </w:r>
      <w:r w:rsidR="00BE750C" w:rsidRPr="008551D3">
        <w:rPr>
          <w:rFonts w:ascii="Arial" w:eastAsia="Arial" w:hAnsi="Arial" w:cs="Arial"/>
          <w:i/>
          <w:sz w:val="22"/>
          <w:szCs w:val="22"/>
        </w:rPr>
        <w:t xml:space="preserve">Please </w:t>
      </w:r>
      <w:r w:rsidR="00BE750C">
        <w:rPr>
          <w:rFonts w:ascii="Arial" w:eastAsia="Arial" w:hAnsi="Arial" w:cs="Arial"/>
          <w:i/>
          <w:sz w:val="22"/>
          <w:szCs w:val="22"/>
        </w:rPr>
        <w:t>use</w:t>
      </w:r>
      <w:r w:rsidR="00BE750C" w:rsidRPr="008551D3">
        <w:rPr>
          <w:rFonts w:ascii="Arial" w:eastAsia="Arial" w:hAnsi="Arial" w:cs="Arial"/>
          <w:i/>
          <w:sz w:val="22"/>
          <w:szCs w:val="22"/>
        </w:rPr>
        <w:t xml:space="preserve"> the Vendor Response Sheet to submit a bid.</w:t>
      </w:r>
    </w:p>
    <w:p w14:paraId="00000007" w14:textId="77777777" w:rsidR="002C4119" w:rsidRDefault="002C4119" w:rsidP="00BE750C">
      <w:pPr>
        <w:tabs>
          <w:tab w:val="right" w:pos="2880"/>
        </w:tabs>
        <w:ind w:left="-720" w:right="180"/>
        <w:rPr>
          <w:rFonts w:ascii="Arial" w:eastAsia="Arial" w:hAnsi="Arial" w:cs="Arial"/>
          <w:b/>
          <w:sz w:val="22"/>
          <w:szCs w:val="22"/>
        </w:rPr>
      </w:pPr>
    </w:p>
    <w:p w14:paraId="00000008" w14:textId="663714C4" w:rsidR="002C4119" w:rsidRDefault="000C4F98" w:rsidP="004136B3">
      <w:pPr>
        <w:tabs>
          <w:tab w:val="right" w:pos="8280"/>
        </w:tabs>
        <w:ind w:left="-720" w:right="180"/>
        <w:rPr>
          <w:rFonts w:ascii="Arial" w:eastAsia="Arial" w:hAnsi="Arial" w:cs="Arial"/>
          <w:b/>
          <w:sz w:val="22"/>
          <w:szCs w:val="22"/>
        </w:rPr>
      </w:pPr>
      <w:r>
        <w:rPr>
          <w:rFonts w:ascii="Arial" w:eastAsia="Arial" w:hAnsi="Arial" w:cs="Arial"/>
          <w:b/>
          <w:sz w:val="22"/>
          <w:szCs w:val="22"/>
        </w:rPr>
        <w:t>Bid must be returned by:</w:t>
      </w:r>
      <w:r>
        <w:rPr>
          <w:rFonts w:ascii="Arial" w:eastAsia="Arial" w:hAnsi="Arial" w:cs="Arial"/>
          <w:b/>
          <w:sz w:val="22"/>
          <w:szCs w:val="22"/>
          <w:u w:val="single"/>
        </w:rPr>
        <w:tab/>
      </w:r>
    </w:p>
    <w:p w14:paraId="00000009" w14:textId="77777777" w:rsidR="002C4119" w:rsidRDefault="002C4119" w:rsidP="004136B3">
      <w:pPr>
        <w:tabs>
          <w:tab w:val="right" w:pos="9360"/>
        </w:tabs>
        <w:ind w:left="-720" w:right="180"/>
        <w:rPr>
          <w:rFonts w:ascii="Arial" w:eastAsia="Arial" w:hAnsi="Arial" w:cs="Arial"/>
          <w:b/>
          <w:sz w:val="22"/>
          <w:szCs w:val="22"/>
        </w:rPr>
      </w:pPr>
    </w:p>
    <w:p w14:paraId="0000000A" w14:textId="77777777" w:rsidR="002C4119" w:rsidRDefault="000C4F98" w:rsidP="004136B3">
      <w:pPr>
        <w:tabs>
          <w:tab w:val="right" w:pos="9360"/>
        </w:tabs>
        <w:ind w:left="-720" w:right="180"/>
        <w:rPr>
          <w:rFonts w:ascii="Arial" w:eastAsia="Arial" w:hAnsi="Arial" w:cs="Arial"/>
          <w:b/>
          <w:sz w:val="22"/>
          <w:szCs w:val="22"/>
        </w:rPr>
      </w:pPr>
      <w:r>
        <w:rPr>
          <w:rFonts w:ascii="Arial" w:eastAsia="Arial" w:hAnsi="Arial" w:cs="Arial"/>
          <w:b/>
          <w:sz w:val="22"/>
          <w:szCs w:val="22"/>
        </w:rPr>
        <w:t>Please direct any and all questions to:</w:t>
      </w:r>
    </w:p>
    <w:p w14:paraId="2D6F5491" w14:textId="77777777" w:rsidR="004136B3" w:rsidRPr="006700AD" w:rsidRDefault="004136B3" w:rsidP="004136B3">
      <w:pPr>
        <w:tabs>
          <w:tab w:val="right" w:pos="9360"/>
        </w:tabs>
        <w:ind w:left="-720"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0000000C" w14:textId="77777777" w:rsidR="002C4119" w:rsidRDefault="002C4119" w:rsidP="004136B3">
      <w:pPr>
        <w:tabs>
          <w:tab w:val="right" w:pos="9360"/>
        </w:tabs>
        <w:ind w:left="-720" w:right="180"/>
        <w:rPr>
          <w:rFonts w:ascii="Arial" w:eastAsia="Arial" w:hAnsi="Arial" w:cs="Arial"/>
          <w:b/>
          <w:sz w:val="22"/>
          <w:szCs w:val="22"/>
        </w:rPr>
      </w:pPr>
    </w:p>
    <w:p w14:paraId="0000000D" w14:textId="77777777" w:rsidR="002C4119" w:rsidRDefault="000C4F98" w:rsidP="004136B3">
      <w:pPr>
        <w:tabs>
          <w:tab w:val="right" w:pos="9360"/>
        </w:tabs>
        <w:ind w:left="-720" w:right="180"/>
        <w:rPr>
          <w:rFonts w:ascii="Arial" w:eastAsia="Arial" w:hAnsi="Arial" w:cs="Arial"/>
          <w:b/>
          <w:sz w:val="22"/>
          <w:szCs w:val="22"/>
        </w:rPr>
      </w:pPr>
      <w:r>
        <w:rPr>
          <w:rFonts w:ascii="Arial" w:eastAsia="Arial" w:hAnsi="Arial" w:cs="Arial"/>
          <w:b/>
          <w:sz w:val="22"/>
          <w:szCs w:val="22"/>
        </w:rPr>
        <w:t xml:space="preserve">Our Farm to School Program–values statement and purchasing goals are as follows:  </w:t>
      </w:r>
    </w:p>
    <w:p w14:paraId="0000000E" w14:textId="77777777" w:rsidR="002C4119" w:rsidRDefault="000C4F98" w:rsidP="004136B3">
      <w:pPr>
        <w:ind w:left="-720" w:right="180"/>
        <w:rPr>
          <w:rFonts w:ascii="Arial" w:eastAsia="Arial" w:hAnsi="Arial" w:cs="Arial"/>
          <w:sz w:val="22"/>
          <w:szCs w:val="22"/>
        </w:rPr>
      </w:pPr>
      <w:r>
        <w:rPr>
          <w:rFonts w:ascii="Arial" w:eastAsia="Arial" w:hAnsi="Arial" w:cs="Arial"/>
          <w:sz w:val="22"/>
          <w:szCs w:val="22"/>
        </w:rPr>
        <w:t>(This is important so that producers know more about you and your school food program)</w:t>
      </w:r>
    </w:p>
    <w:p w14:paraId="0000000F" w14:textId="77777777" w:rsidR="002C4119" w:rsidRDefault="002C4119" w:rsidP="004136B3">
      <w:pPr>
        <w:ind w:left="-720" w:right="180"/>
        <w:rPr>
          <w:rFonts w:ascii="Arial" w:eastAsia="Arial" w:hAnsi="Arial" w:cs="Arial"/>
          <w:sz w:val="22"/>
          <w:szCs w:val="22"/>
        </w:rPr>
      </w:pPr>
    </w:p>
    <w:p w14:paraId="58E368B4" w14:textId="31BF0DDD" w:rsidR="004136B3" w:rsidRPr="004136B3" w:rsidRDefault="000C4F98" w:rsidP="008E7971">
      <w:pPr>
        <w:tabs>
          <w:tab w:val="left" w:pos="3600"/>
          <w:tab w:val="right" w:pos="9360"/>
        </w:tabs>
        <w:ind w:left="-720" w:right="180"/>
        <w:rPr>
          <w:rFonts w:ascii="Arial" w:eastAsia="Arial" w:hAnsi="Arial" w:cs="Arial"/>
          <w:b/>
          <w:sz w:val="22"/>
          <w:szCs w:val="22"/>
        </w:rPr>
      </w:pPr>
      <w:r>
        <w:rPr>
          <w:rFonts w:ascii="Arial" w:eastAsia="Arial" w:hAnsi="Arial" w:cs="Arial"/>
          <w:b/>
          <w:sz w:val="22"/>
          <w:szCs w:val="22"/>
        </w:rPr>
        <w:t xml:space="preserve">The </w:t>
      </w:r>
      <w:r w:rsidR="004136B3" w:rsidRPr="00D118F1">
        <w:rPr>
          <w:rFonts w:ascii="Arial" w:eastAsia="Arial" w:hAnsi="Arial" w:cs="Arial"/>
          <w:b/>
          <w:sz w:val="22"/>
          <w:szCs w:val="22"/>
          <w:highlight w:val="yellow"/>
        </w:rPr>
        <w:t xml:space="preserve">(your </w:t>
      </w:r>
      <w:r w:rsidR="004136B3">
        <w:rPr>
          <w:rFonts w:ascii="Arial" w:eastAsia="Arial" w:hAnsi="Arial" w:cs="Arial"/>
          <w:b/>
          <w:sz w:val="22"/>
          <w:szCs w:val="22"/>
          <w:highlight w:val="yellow"/>
        </w:rPr>
        <w:t>program)</w:t>
      </w:r>
      <w:r w:rsidR="004136B3" w:rsidRPr="008551D3">
        <w:rPr>
          <w:rFonts w:ascii="Arial" w:eastAsia="Arial" w:hAnsi="Arial" w:cs="Arial"/>
          <w:b/>
          <w:sz w:val="22"/>
          <w:szCs w:val="22"/>
        </w:rPr>
        <w:t xml:space="preserve"> </w:t>
      </w:r>
      <w:r>
        <w:rPr>
          <w:rFonts w:ascii="Arial" w:eastAsia="Arial" w:hAnsi="Arial" w:cs="Arial"/>
          <w:b/>
          <w:sz w:val="22"/>
          <w:szCs w:val="22"/>
        </w:rPr>
        <w:t>is a Farm to School and Nutrition Program that believes the following:</w:t>
      </w:r>
      <w:r w:rsidR="004136B3">
        <w:rPr>
          <w:rFonts w:ascii="Arial" w:eastAsia="Arial" w:hAnsi="Arial" w:cs="Arial"/>
          <w:b/>
          <w:sz w:val="22"/>
          <w:szCs w:val="22"/>
        </w:rPr>
        <w:br/>
      </w:r>
      <w:r w:rsidR="004136B3" w:rsidRPr="004136B3">
        <w:rPr>
          <w:rFonts w:ascii="Arial" w:eastAsia="Arial" w:hAnsi="Arial" w:cs="Arial"/>
          <w:sz w:val="22"/>
          <w:szCs w:val="22"/>
          <w:highlight w:val="yellow"/>
        </w:rPr>
        <w:t>(These are examples, use what you want.)</w:t>
      </w:r>
    </w:p>
    <w:p w14:paraId="00000013" w14:textId="77777777" w:rsidR="002C4119" w:rsidRPr="004136B3" w:rsidRDefault="000C4F98" w:rsidP="004136B3">
      <w:pPr>
        <w:pStyle w:val="ListParagraph"/>
        <w:numPr>
          <w:ilvl w:val="0"/>
          <w:numId w:val="8"/>
        </w:numPr>
        <w:tabs>
          <w:tab w:val="right" w:pos="9360"/>
        </w:tabs>
        <w:ind w:right="180"/>
        <w:rPr>
          <w:rFonts w:ascii="Arial" w:eastAsia="Arial" w:hAnsi="Arial" w:cs="Arial"/>
          <w:sz w:val="22"/>
          <w:szCs w:val="22"/>
        </w:rPr>
      </w:pPr>
      <w:r w:rsidRPr="004136B3">
        <w:rPr>
          <w:rFonts w:ascii="Arial" w:eastAsia="Arial" w:hAnsi="Arial" w:cs="Arial"/>
          <w:sz w:val="22"/>
          <w:szCs w:val="22"/>
        </w:rPr>
        <w:t>Access to nutritious, safe, healthy and delicious food is paramount for the success of students.</w:t>
      </w:r>
    </w:p>
    <w:p w14:paraId="00000014" w14:textId="77777777" w:rsidR="002C4119" w:rsidRPr="004136B3" w:rsidRDefault="000C4F98" w:rsidP="004136B3">
      <w:pPr>
        <w:pStyle w:val="ListParagraph"/>
        <w:numPr>
          <w:ilvl w:val="0"/>
          <w:numId w:val="8"/>
        </w:numPr>
        <w:tabs>
          <w:tab w:val="right" w:pos="9360"/>
        </w:tabs>
        <w:ind w:right="180"/>
        <w:rPr>
          <w:rFonts w:ascii="Arial" w:eastAsia="Arial" w:hAnsi="Arial" w:cs="Arial"/>
          <w:b/>
          <w:sz w:val="22"/>
          <w:szCs w:val="22"/>
        </w:rPr>
      </w:pPr>
      <w:r w:rsidRPr="004136B3">
        <w:rPr>
          <w:rFonts w:ascii="Arial" w:eastAsia="Arial" w:hAnsi="Arial" w:cs="Arial"/>
          <w:sz w:val="22"/>
          <w:szCs w:val="22"/>
        </w:rPr>
        <w:t>We honor the work of our farmers and value the importance of connecting to local farms and agriculture.</w:t>
      </w:r>
    </w:p>
    <w:p w14:paraId="00000015" w14:textId="77777777" w:rsidR="002C4119" w:rsidRPr="004136B3" w:rsidRDefault="000C4F98" w:rsidP="004136B3">
      <w:pPr>
        <w:pStyle w:val="ListParagraph"/>
        <w:numPr>
          <w:ilvl w:val="0"/>
          <w:numId w:val="8"/>
        </w:numPr>
        <w:ind w:right="180"/>
        <w:rPr>
          <w:rFonts w:ascii="Arial" w:eastAsia="Arial" w:hAnsi="Arial" w:cs="Arial"/>
          <w:sz w:val="22"/>
          <w:szCs w:val="22"/>
        </w:rPr>
      </w:pPr>
      <w:r w:rsidRPr="004136B3">
        <w:rPr>
          <w:rFonts w:ascii="Arial" w:eastAsia="Arial" w:hAnsi="Arial" w:cs="Arial"/>
          <w:sz w:val="22"/>
          <w:szCs w:val="22"/>
        </w:rPr>
        <w:t xml:space="preserve">Providing health and nutrition educational opportunities for students is part of the overall educational experience. </w:t>
      </w:r>
    </w:p>
    <w:p w14:paraId="00000016" w14:textId="77777777" w:rsidR="002C4119" w:rsidRPr="004136B3" w:rsidRDefault="000C4F98" w:rsidP="004136B3">
      <w:pPr>
        <w:pStyle w:val="ListParagraph"/>
        <w:numPr>
          <w:ilvl w:val="0"/>
          <w:numId w:val="8"/>
        </w:numPr>
        <w:ind w:right="180"/>
        <w:rPr>
          <w:rFonts w:ascii="Arial" w:eastAsia="Arial" w:hAnsi="Arial" w:cs="Arial"/>
          <w:sz w:val="22"/>
          <w:szCs w:val="22"/>
        </w:rPr>
      </w:pPr>
      <w:r w:rsidRPr="004136B3">
        <w:rPr>
          <w:rFonts w:ascii="Arial" w:eastAsia="Arial" w:hAnsi="Arial" w:cs="Arial"/>
          <w:sz w:val="22"/>
          <w:szCs w:val="22"/>
        </w:rPr>
        <w:t>Supporting local and regional producers benefits everyone.</w:t>
      </w:r>
    </w:p>
    <w:p w14:paraId="00000017" w14:textId="77777777" w:rsidR="002C4119" w:rsidRDefault="002C4119" w:rsidP="004136B3">
      <w:pPr>
        <w:ind w:left="-720" w:right="180"/>
        <w:rPr>
          <w:rFonts w:ascii="Arial" w:eastAsia="Arial" w:hAnsi="Arial" w:cs="Arial"/>
          <w:b/>
          <w:sz w:val="22"/>
          <w:szCs w:val="22"/>
        </w:rPr>
      </w:pPr>
    </w:p>
    <w:p w14:paraId="7E881A60" w14:textId="17E8DDA0" w:rsidR="004136B3" w:rsidRDefault="00BE750C" w:rsidP="004136B3">
      <w:pPr>
        <w:widowControl/>
        <w:spacing w:line="276" w:lineRule="auto"/>
        <w:ind w:left="-720" w:right="180"/>
        <w:rPr>
          <w:rFonts w:ascii="Arial" w:eastAsia="Arial" w:hAnsi="Arial" w:cs="Arial"/>
          <w:sz w:val="22"/>
          <w:szCs w:val="22"/>
        </w:rPr>
      </w:pPr>
      <w:r>
        <w:rPr>
          <w:rFonts w:ascii="Arial" w:eastAsia="Arial" w:hAnsi="Arial" w:cs="Arial"/>
          <w:b/>
          <w:color w:val="000000"/>
          <w:sz w:val="22"/>
          <w:szCs w:val="22"/>
        </w:rPr>
        <w:t>Our program specifications:</w:t>
      </w:r>
      <w:r w:rsidR="004136B3">
        <w:rPr>
          <w:rFonts w:ascii="Arial" w:eastAsia="Arial" w:hAnsi="Arial" w:cs="Arial"/>
          <w:b/>
          <w:sz w:val="22"/>
          <w:szCs w:val="22"/>
        </w:rPr>
        <w:br/>
      </w:r>
      <w:r w:rsidR="004136B3" w:rsidRPr="008551D3">
        <w:rPr>
          <w:rFonts w:ascii="Arial" w:eastAsia="Arial" w:hAnsi="Arial" w:cs="Arial"/>
          <w:sz w:val="22"/>
          <w:szCs w:val="22"/>
          <w:highlight w:val="yellow"/>
        </w:rPr>
        <w:t>(</w:t>
      </w:r>
      <w:r w:rsidR="004136B3">
        <w:rPr>
          <w:rFonts w:ascii="Arial" w:eastAsia="Arial" w:hAnsi="Arial" w:cs="Arial"/>
          <w:sz w:val="22"/>
          <w:szCs w:val="22"/>
          <w:highlight w:val="yellow"/>
        </w:rPr>
        <w:t>Ex</w:t>
      </w:r>
      <w:r w:rsidR="004136B3" w:rsidRPr="008551D3">
        <w:rPr>
          <w:rFonts w:ascii="Arial" w:eastAsia="Arial" w:hAnsi="Arial" w:cs="Arial"/>
          <w:sz w:val="22"/>
          <w:szCs w:val="22"/>
          <w:highlight w:val="yellow"/>
        </w:rPr>
        <w:t>: number of students served and grades, number of schools, days of operation)</w:t>
      </w:r>
    </w:p>
    <w:p w14:paraId="3FF6C440" w14:textId="77777777" w:rsidR="004136B3" w:rsidRDefault="004136B3" w:rsidP="004136B3">
      <w:pPr>
        <w:widowControl/>
        <w:spacing w:line="276" w:lineRule="auto"/>
        <w:ind w:left="-720" w:right="180"/>
        <w:rPr>
          <w:rFonts w:ascii="Arial" w:eastAsia="Arial" w:hAnsi="Arial" w:cs="Arial"/>
          <w:b/>
          <w:color w:val="000000"/>
          <w:sz w:val="22"/>
          <w:szCs w:val="22"/>
        </w:rPr>
      </w:pPr>
    </w:p>
    <w:p w14:paraId="2BC383FC" w14:textId="33FBC3D4" w:rsidR="00BE750C" w:rsidRPr="004136B3" w:rsidRDefault="000C4F98" w:rsidP="004136B3">
      <w:pPr>
        <w:widowControl/>
        <w:spacing w:line="276" w:lineRule="auto"/>
        <w:ind w:left="-720" w:right="180"/>
        <w:rPr>
          <w:rFonts w:ascii="Arial" w:eastAsia="Arial" w:hAnsi="Arial" w:cs="Arial"/>
          <w:sz w:val="22"/>
          <w:szCs w:val="22"/>
        </w:rPr>
      </w:pPr>
      <w:r>
        <w:rPr>
          <w:rFonts w:ascii="Arial" w:eastAsia="Arial" w:hAnsi="Arial" w:cs="Arial"/>
          <w:b/>
          <w:color w:val="000000"/>
          <w:sz w:val="22"/>
          <w:szCs w:val="22"/>
        </w:rPr>
        <w:t>Specifications for program use and time periods</w:t>
      </w:r>
      <w:r w:rsidR="004136B3">
        <w:rPr>
          <w:rFonts w:ascii="Arial" w:eastAsia="Arial" w:hAnsi="Arial" w:cs="Arial"/>
          <w:b/>
          <w:color w:val="000000"/>
          <w:sz w:val="22"/>
          <w:szCs w:val="22"/>
        </w:rPr>
        <w:t>:</w:t>
      </w:r>
      <w:r w:rsidR="004136B3">
        <w:rPr>
          <w:rFonts w:ascii="Arial" w:eastAsia="Arial" w:hAnsi="Arial" w:cs="Arial"/>
          <w:b/>
          <w:color w:val="000000"/>
          <w:sz w:val="22"/>
          <w:szCs w:val="22"/>
        </w:rPr>
        <w:br/>
      </w:r>
      <w:r w:rsidR="00BE750C" w:rsidRPr="004A7163">
        <w:rPr>
          <w:rFonts w:ascii="Arial" w:eastAsia="Arial" w:hAnsi="Arial" w:cs="Arial"/>
          <w:color w:val="000000"/>
          <w:sz w:val="22"/>
          <w:szCs w:val="22"/>
          <w:highlight w:val="yellow"/>
        </w:rPr>
        <w:t>(Ex</w:t>
      </w:r>
      <w:r w:rsidR="00BE750C" w:rsidRPr="004A7163">
        <w:rPr>
          <w:rFonts w:ascii="Arial" w:eastAsia="Arial" w:hAnsi="Arial" w:cs="Arial"/>
          <w:b/>
          <w:color w:val="000000"/>
          <w:sz w:val="22"/>
          <w:szCs w:val="22"/>
          <w:highlight w:val="yellow"/>
        </w:rPr>
        <w:t xml:space="preserve">: </w:t>
      </w:r>
      <w:r w:rsidR="00BE750C">
        <w:rPr>
          <w:rFonts w:ascii="Arial" w:eastAsia="Arial" w:hAnsi="Arial" w:cs="Arial"/>
          <w:color w:val="000000"/>
          <w:sz w:val="22"/>
          <w:szCs w:val="22"/>
          <w:highlight w:val="yellow"/>
        </w:rPr>
        <w:t>frequency of use</w:t>
      </w:r>
      <w:r w:rsidR="00BE750C" w:rsidRPr="004A7163">
        <w:rPr>
          <w:rFonts w:ascii="Arial" w:eastAsia="Arial" w:hAnsi="Arial" w:cs="Arial"/>
          <w:color w:val="000000"/>
          <w:sz w:val="22"/>
          <w:szCs w:val="22"/>
          <w:highlight w:val="yellow"/>
        </w:rPr>
        <w:t>, school year September–June)</w:t>
      </w:r>
    </w:p>
    <w:p w14:paraId="0000001E" w14:textId="77777777" w:rsidR="002C4119" w:rsidRDefault="002C4119" w:rsidP="00BE750C">
      <w:pPr>
        <w:widowControl/>
        <w:spacing w:line="276" w:lineRule="auto"/>
        <w:ind w:left="-720" w:right="180"/>
        <w:rPr>
          <w:rFonts w:ascii="Arial" w:eastAsia="Arial" w:hAnsi="Arial" w:cs="Arial"/>
          <w:b/>
          <w:color w:val="000000"/>
          <w:sz w:val="22"/>
          <w:szCs w:val="22"/>
        </w:rPr>
      </w:pPr>
    </w:p>
    <w:p w14:paraId="00000021" w14:textId="1A3F640B" w:rsidR="002C4119" w:rsidRDefault="000C4F98" w:rsidP="004136B3">
      <w:pPr>
        <w:pBdr>
          <w:top w:val="nil"/>
          <w:left w:val="nil"/>
          <w:bottom w:val="nil"/>
          <w:right w:val="nil"/>
          <w:between w:val="nil"/>
        </w:pBdr>
        <w:ind w:left="-720" w:right="180"/>
        <w:rPr>
          <w:rFonts w:ascii="Arial" w:eastAsia="Arial" w:hAnsi="Arial" w:cs="Arial"/>
          <w:color w:val="000000"/>
          <w:sz w:val="22"/>
          <w:szCs w:val="22"/>
        </w:rPr>
      </w:pPr>
      <w:r>
        <w:rPr>
          <w:rFonts w:ascii="Arial" w:eastAsia="Arial" w:hAnsi="Arial" w:cs="Arial"/>
          <w:b/>
          <w:color w:val="000000"/>
          <w:sz w:val="22"/>
          <w:szCs w:val="22"/>
        </w:rPr>
        <w:t>Specifications for products:</w:t>
      </w:r>
      <w:r w:rsidR="00BE750C">
        <w:rPr>
          <w:rFonts w:ascii="Arial" w:eastAsia="Arial" w:hAnsi="Arial" w:cs="Arial"/>
          <w:b/>
          <w:color w:val="000000"/>
          <w:sz w:val="22"/>
          <w:szCs w:val="22"/>
        </w:rPr>
        <w:t xml:space="preserve"> </w:t>
      </w:r>
      <w:r w:rsidR="00BE750C">
        <w:rPr>
          <w:rFonts w:ascii="Arial" w:eastAsia="Arial" w:hAnsi="Arial" w:cs="Arial"/>
          <w:color w:val="000000"/>
          <w:sz w:val="22"/>
          <w:szCs w:val="22"/>
          <w:highlight w:val="yellow"/>
        </w:rPr>
        <w:t xml:space="preserve">(these are examples that can be put on your </w:t>
      </w:r>
      <w:r w:rsidR="00BE750C">
        <w:rPr>
          <w:rFonts w:ascii="Arial" w:eastAsia="Arial" w:hAnsi="Arial" w:cs="Arial"/>
          <w:i/>
          <w:color w:val="000000"/>
          <w:sz w:val="22"/>
          <w:szCs w:val="22"/>
          <w:highlight w:val="yellow"/>
        </w:rPr>
        <w:t>vendor response sheet</w:t>
      </w:r>
      <w:r w:rsidR="00BE750C">
        <w:rPr>
          <w:rFonts w:ascii="Arial" w:eastAsia="Arial" w:hAnsi="Arial" w:cs="Arial"/>
          <w:color w:val="000000"/>
          <w:sz w:val="22"/>
          <w:szCs w:val="22"/>
          <w:highlight w:val="yellow"/>
        </w:rPr>
        <w:t>):</w:t>
      </w:r>
      <w:r w:rsidR="004136B3">
        <w:rPr>
          <w:rFonts w:ascii="Arial" w:eastAsia="Arial" w:hAnsi="Arial" w:cs="Arial"/>
          <w:b/>
          <w:color w:val="000000"/>
          <w:sz w:val="22"/>
          <w:szCs w:val="22"/>
        </w:rPr>
        <w:br/>
      </w:r>
      <w:r w:rsidRPr="004136B3">
        <w:rPr>
          <w:rFonts w:ascii="Arial" w:eastAsia="Arial" w:hAnsi="Arial" w:cs="Arial"/>
          <w:color w:val="000000"/>
          <w:sz w:val="22"/>
          <w:szCs w:val="22"/>
          <w:highlight w:val="yellow"/>
        </w:rPr>
        <w:t>(</w:t>
      </w:r>
      <w:r w:rsidR="004136B3">
        <w:rPr>
          <w:rFonts w:ascii="Arial" w:eastAsia="Arial" w:hAnsi="Arial" w:cs="Arial"/>
          <w:color w:val="000000"/>
          <w:sz w:val="22"/>
          <w:szCs w:val="22"/>
          <w:highlight w:val="yellow"/>
        </w:rPr>
        <w:t>Ex</w:t>
      </w:r>
      <w:r w:rsidRPr="004136B3">
        <w:rPr>
          <w:rFonts w:ascii="Arial" w:eastAsia="Arial" w:hAnsi="Arial" w:cs="Arial"/>
          <w:color w:val="000000"/>
          <w:sz w:val="22"/>
          <w:szCs w:val="22"/>
          <w:highlight w:val="yellow"/>
        </w:rPr>
        <w:t xml:space="preserve">: </w:t>
      </w:r>
      <w:r w:rsidR="004136B3" w:rsidRPr="004136B3">
        <w:rPr>
          <w:rFonts w:ascii="Arial" w:eastAsia="Arial" w:hAnsi="Arial" w:cs="Arial"/>
          <w:color w:val="000000"/>
          <w:sz w:val="22"/>
          <w:szCs w:val="22"/>
          <w:highlight w:val="yellow"/>
        </w:rPr>
        <w:t>a v</w:t>
      </w:r>
      <w:r w:rsidRPr="004136B3">
        <w:rPr>
          <w:rFonts w:ascii="Arial" w:eastAsia="Arial" w:hAnsi="Arial" w:cs="Arial"/>
          <w:color w:val="000000"/>
          <w:sz w:val="22"/>
          <w:szCs w:val="22"/>
          <w:highlight w:val="yellow"/>
        </w:rPr>
        <w:t>ariety of sizes acceptable – prefer medium size, any changes in products or quantity need to be called in as soon as possible</w:t>
      </w:r>
      <w:r w:rsidR="004136B3" w:rsidRPr="004136B3">
        <w:rPr>
          <w:rFonts w:ascii="Arial" w:eastAsia="Arial" w:hAnsi="Arial" w:cs="Arial"/>
          <w:color w:val="000000"/>
          <w:sz w:val="22"/>
          <w:szCs w:val="22"/>
          <w:highlight w:val="yellow"/>
        </w:rPr>
        <w:t xml:space="preserve"> </w:t>
      </w:r>
      <w:r w:rsidRPr="004136B3">
        <w:rPr>
          <w:rFonts w:ascii="Arial" w:eastAsia="Arial" w:hAnsi="Arial" w:cs="Arial"/>
          <w:color w:val="000000"/>
          <w:sz w:val="22"/>
          <w:szCs w:val="22"/>
          <w:highlight w:val="yellow"/>
        </w:rPr>
        <w:t>(preferably 24 hours prior to delivery</w:t>
      </w:r>
      <w:r w:rsidR="004136B3" w:rsidRPr="004136B3">
        <w:rPr>
          <w:rFonts w:ascii="Arial" w:eastAsia="Arial" w:hAnsi="Arial" w:cs="Arial"/>
          <w:color w:val="000000"/>
          <w:sz w:val="22"/>
          <w:szCs w:val="22"/>
          <w:highlight w:val="yellow"/>
        </w:rPr>
        <w:t>). I</w:t>
      </w:r>
      <w:r w:rsidRPr="004136B3">
        <w:rPr>
          <w:rFonts w:ascii="Arial" w:eastAsia="Arial" w:hAnsi="Arial" w:cs="Arial"/>
          <w:color w:val="000000"/>
          <w:sz w:val="22"/>
          <w:szCs w:val="22"/>
          <w:highlight w:val="yellow"/>
        </w:rPr>
        <w:t xml:space="preserve">f you want this, include </w:t>
      </w:r>
      <w:r w:rsidR="004136B3">
        <w:rPr>
          <w:rFonts w:ascii="Arial" w:eastAsia="Arial" w:hAnsi="Arial" w:cs="Arial"/>
          <w:color w:val="000000"/>
          <w:sz w:val="22"/>
          <w:szCs w:val="22"/>
          <w:highlight w:val="yellow"/>
        </w:rPr>
        <w:t xml:space="preserve">details </w:t>
      </w:r>
      <w:r w:rsidRPr="004136B3">
        <w:rPr>
          <w:rFonts w:ascii="Arial" w:eastAsia="Arial" w:hAnsi="Arial" w:cs="Arial"/>
          <w:color w:val="000000"/>
          <w:sz w:val="22"/>
          <w:szCs w:val="22"/>
          <w:highlight w:val="yellow"/>
        </w:rPr>
        <w:t>on vendor response form)</w:t>
      </w:r>
    </w:p>
    <w:p w14:paraId="00000022" w14:textId="77777777" w:rsidR="002C4119" w:rsidRPr="004136B3" w:rsidRDefault="000C4F98" w:rsidP="004136B3">
      <w:pPr>
        <w:pStyle w:val="ListParagraph"/>
        <w:numPr>
          <w:ilvl w:val="0"/>
          <w:numId w:val="8"/>
        </w:numPr>
        <w:tabs>
          <w:tab w:val="right" w:pos="9360"/>
        </w:tabs>
        <w:ind w:right="180"/>
        <w:rPr>
          <w:rFonts w:ascii="Arial" w:eastAsia="Arial" w:hAnsi="Arial" w:cs="Arial"/>
          <w:sz w:val="22"/>
          <w:szCs w:val="22"/>
        </w:rPr>
      </w:pPr>
      <w:r w:rsidRPr="004136B3">
        <w:rPr>
          <w:rFonts w:ascii="Arial" w:eastAsia="Arial" w:hAnsi="Arial" w:cs="Arial"/>
          <w:sz w:val="22"/>
          <w:szCs w:val="22"/>
        </w:rPr>
        <w:t>Vendor will be able to verify that all eggs are free from artificial growth hormones (</w:t>
      </w:r>
      <w:proofErr w:type="spellStart"/>
      <w:r w:rsidRPr="004136B3">
        <w:rPr>
          <w:rFonts w:ascii="Arial" w:eastAsia="Arial" w:hAnsi="Arial" w:cs="Arial"/>
          <w:sz w:val="22"/>
          <w:szCs w:val="22"/>
        </w:rPr>
        <w:t>rBST</w:t>
      </w:r>
      <w:proofErr w:type="spellEnd"/>
      <w:r w:rsidRPr="004136B3">
        <w:rPr>
          <w:rFonts w:ascii="Arial" w:eastAsia="Arial" w:hAnsi="Arial" w:cs="Arial"/>
          <w:sz w:val="22"/>
          <w:szCs w:val="22"/>
        </w:rPr>
        <w:t>/</w:t>
      </w:r>
      <w:proofErr w:type="spellStart"/>
      <w:r w:rsidRPr="004136B3">
        <w:rPr>
          <w:rFonts w:ascii="Arial" w:eastAsia="Arial" w:hAnsi="Arial" w:cs="Arial"/>
          <w:sz w:val="22"/>
          <w:szCs w:val="22"/>
        </w:rPr>
        <w:t>rBGH</w:t>
      </w:r>
      <w:proofErr w:type="spellEnd"/>
      <w:r w:rsidRPr="004136B3">
        <w:rPr>
          <w:rFonts w:ascii="Arial" w:eastAsia="Arial" w:hAnsi="Arial" w:cs="Arial"/>
          <w:sz w:val="22"/>
          <w:szCs w:val="22"/>
        </w:rPr>
        <w:t>) and that no sub-therapeutic antibiotics are added to the animal feed</w:t>
      </w:r>
    </w:p>
    <w:p w14:paraId="00000023" w14:textId="0F71D37B" w:rsidR="002C4119" w:rsidRPr="004136B3" w:rsidRDefault="000C4F98" w:rsidP="004136B3">
      <w:pPr>
        <w:pStyle w:val="ListParagraph"/>
        <w:numPr>
          <w:ilvl w:val="0"/>
          <w:numId w:val="8"/>
        </w:numPr>
        <w:tabs>
          <w:tab w:val="right" w:pos="9360"/>
        </w:tabs>
        <w:ind w:right="180"/>
        <w:rPr>
          <w:rFonts w:ascii="Arial" w:eastAsia="Arial" w:hAnsi="Arial" w:cs="Arial"/>
          <w:sz w:val="22"/>
          <w:szCs w:val="22"/>
        </w:rPr>
      </w:pPr>
      <w:bookmarkStart w:id="0" w:name="_gjdgxs" w:colFirst="0" w:colLast="0"/>
      <w:bookmarkEnd w:id="0"/>
      <w:r w:rsidRPr="004136B3">
        <w:rPr>
          <w:rFonts w:ascii="Arial" w:eastAsia="Arial" w:hAnsi="Arial" w:cs="Arial"/>
          <w:sz w:val="22"/>
          <w:szCs w:val="22"/>
        </w:rPr>
        <w:t xml:space="preserve">Humanely </w:t>
      </w:r>
      <w:r w:rsidR="004136B3">
        <w:rPr>
          <w:rFonts w:ascii="Arial" w:eastAsia="Arial" w:hAnsi="Arial" w:cs="Arial"/>
          <w:sz w:val="22"/>
          <w:szCs w:val="22"/>
        </w:rPr>
        <w:t>r</w:t>
      </w:r>
      <w:r w:rsidRPr="004136B3">
        <w:rPr>
          <w:rFonts w:ascii="Arial" w:eastAsia="Arial" w:hAnsi="Arial" w:cs="Arial"/>
          <w:sz w:val="22"/>
          <w:szCs w:val="22"/>
        </w:rPr>
        <w:t xml:space="preserve">aised and </w:t>
      </w:r>
      <w:r w:rsidR="004136B3">
        <w:rPr>
          <w:rFonts w:ascii="Arial" w:eastAsia="Arial" w:hAnsi="Arial" w:cs="Arial"/>
          <w:sz w:val="22"/>
          <w:szCs w:val="22"/>
        </w:rPr>
        <w:t>p</w:t>
      </w:r>
      <w:r w:rsidRPr="004136B3">
        <w:rPr>
          <w:rFonts w:ascii="Arial" w:eastAsia="Arial" w:hAnsi="Arial" w:cs="Arial"/>
          <w:sz w:val="22"/>
          <w:szCs w:val="22"/>
        </w:rPr>
        <w:t>rocessed</w:t>
      </w:r>
      <w:r w:rsidRPr="004136B3">
        <w:rPr>
          <w:rFonts w:ascii="Arial" w:eastAsia="Arial" w:hAnsi="Arial" w:cs="Arial"/>
          <w:sz w:val="22"/>
          <w:szCs w:val="22"/>
          <w:vertAlign w:val="superscript"/>
        </w:rPr>
        <w:footnoteReference w:id="1"/>
      </w:r>
      <w:r w:rsidRPr="004136B3">
        <w:rPr>
          <w:rFonts w:ascii="Arial" w:eastAsia="Arial" w:hAnsi="Arial" w:cs="Arial"/>
          <w:sz w:val="22"/>
          <w:szCs w:val="22"/>
        </w:rPr>
        <w:t xml:space="preserve">, </w:t>
      </w:r>
      <w:r w:rsidR="004136B3">
        <w:rPr>
          <w:rFonts w:ascii="Arial" w:eastAsia="Arial" w:hAnsi="Arial" w:cs="Arial"/>
          <w:sz w:val="22"/>
          <w:szCs w:val="22"/>
        </w:rPr>
        <w:t>a</w:t>
      </w:r>
      <w:r w:rsidRPr="004136B3">
        <w:rPr>
          <w:rFonts w:ascii="Arial" w:eastAsia="Arial" w:hAnsi="Arial" w:cs="Arial"/>
          <w:sz w:val="22"/>
          <w:szCs w:val="22"/>
        </w:rPr>
        <w:t xml:space="preserve">ntibiotic </w:t>
      </w:r>
      <w:r w:rsidR="004136B3">
        <w:rPr>
          <w:rFonts w:ascii="Arial" w:eastAsia="Arial" w:hAnsi="Arial" w:cs="Arial"/>
          <w:sz w:val="22"/>
          <w:szCs w:val="22"/>
        </w:rPr>
        <w:t>f</w:t>
      </w:r>
      <w:r w:rsidRPr="004136B3">
        <w:rPr>
          <w:rFonts w:ascii="Arial" w:eastAsia="Arial" w:hAnsi="Arial" w:cs="Arial"/>
          <w:sz w:val="22"/>
          <w:szCs w:val="22"/>
        </w:rPr>
        <w:t xml:space="preserve">ree, </w:t>
      </w:r>
      <w:r w:rsidR="004136B3">
        <w:rPr>
          <w:rFonts w:ascii="Arial" w:eastAsia="Arial" w:hAnsi="Arial" w:cs="Arial"/>
          <w:sz w:val="22"/>
          <w:szCs w:val="22"/>
        </w:rPr>
        <w:t>g</w:t>
      </w:r>
      <w:r w:rsidRPr="004136B3">
        <w:rPr>
          <w:rFonts w:ascii="Arial" w:eastAsia="Arial" w:hAnsi="Arial" w:cs="Arial"/>
          <w:sz w:val="22"/>
          <w:szCs w:val="22"/>
        </w:rPr>
        <w:t xml:space="preserve">rowth </w:t>
      </w:r>
      <w:r w:rsidR="004136B3">
        <w:rPr>
          <w:rFonts w:ascii="Arial" w:eastAsia="Arial" w:hAnsi="Arial" w:cs="Arial"/>
          <w:sz w:val="22"/>
          <w:szCs w:val="22"/>
        </w:rPr>
        <w:t>h</w:t>
      </w:r>
      <w:r w:rsidRPr="004136B3">
        <w:rPr>
          <w:rFonts w:ascii="Arial" w:eastAsia="Arial" w:hAnsi="Arial" w:cs="Arial"/>
          <w:sz w:val="22"/>
          <w:szCs w:val="22"/>
        </w:rPr>
        <w:t xml:space="preserve">ormone </w:t>
      </w:r>
      <w:r w:rsidR="004136B3">
        <w:rPr>
          <w:rFonts w:ascii="Arial" w:eastAsia="Arial" w:hAnsi="Arial" w:cs="Arial"/>
          <w:sz w:val="22"/>
          <w:szCs w:val="22"/>
        </w:rPr>
        <w:t>f</w:t>
      </w:r>
      <w:r w:rsidRPr="004136B3">
        <w:rPr>
          <w:rFonts w:ascii="Arial" w:eastAsia="Arial" w:hAnsi="Arial" w:cs="Arial"/>
          <w:sz w:val="22"/>
          <w:szCs w:val="22"/>
        </w:rPr>
        <w:t xml:space="preserve">ree, </w:t>
      </w:r>
      <w:r w:rsidR="004136B3">
        <w:rPr>
          <w:rFonts w:ascii="Arial" w:eastAsia="Arial" w:hAnsi="Arial" w:cs="Arial"/>
          <w:sz w:val="22"/>
          <w:szCs w:val="22"/>
        </w:rPr>
        <w:t>r</w:t>
      </w:r>
      <w:r w:rsidRPr="004136B3">
        <w:rPr>
          <w:rFonts w:ascii="Arial" w:eastAsia="Arial" w:hAnsi="Arial" w:cs="Arial"/>
          <w:sz w:val="22"/>
          <w:szCs w:val="22"/>
        </w:rPr>
        <w:t xml:space="preserve">aised and processed in </w:t>
      </w:r>
      <w:r w:rsidR="004136B3">
        <w:rPr>
          <w:rFonts w:ascii="Arial" w:eastAsia="Arial" w:hAnsi="Arial" w:cs="Arial"/>
          <w:sz w:val="22"/>
          <w:szCs w:val="22"/>
        </w:rPr>
        <w:t>Vermont</w:t>
      </w:r>
    </w:p>
    <w:p w14:paraId="00000024" w14:textId="77777777" w:rsidR="002C4119" w:rsidRDefault="002C4119" w:rsidP="004136B3">
      <w:pPr>
        <w:pBdr>
          <w:top w:val="nil"/>
          <w:left w:val="nil"/>
          <w:bottom w:val="nil"/>
          <w:right w:val="nil"/>
          <w:between w:val="nil"/>
        </w:pBdr>
        <w:ind w:left="-720" w:right="180"/>
        <w:rPr>
          <w:rFonts w:ascii="Arial" w:eastAsia="Arial" w:hAnsi="Arial" w:cs="Arial"/>
          <w:color w:val="000000"/>
          <w:sz w:val="22"/>
          <w:szCs w:val="22"/>
        </w:rPr>
      </w:pPr>
    </w:p>
    <w:p w14:paraId="27A224F0" w14:textId="77777777" w:rsidR="00BE750C" w:rsidRDefault="00BE750C" w:rsidP="00CB5248">
      <w:pPr>
        <w:pBdr>
          <w:top w:val="nil"/>
          <w:left w:val="nil"/>
          <w:bottom w:val="nil"/>
          <w:right w:val="nil"/>
          <w:between w:val="nil"/>
        </w:pBdr>
        <w:ind w:left="-720"/>
        <w:rPr>
          <w:rFonts w:ascii="Arial" w:eastAsia="Arial" w:hAnsi="Arial" w:cs="Arial"/>
          <w:color w:val="000000"/>
          <w:sz w:val="22"/>
          <w:szCs w:val="22"/>
        </w:rPr>
      </w:pPr>
      <w:r w:rsidRPr="00247D51">
        <w:rPr>
          <w:rFonts w:ascii="Arial" w:eastAsia="Arial" w:hAnsi="Arial" w:cs="Arial"/>
          <w:color w:val="000000"/>
          <w:sz w:val="22"/>
          <w:szCs w:val="22"/>
          <w:highlight w:val="yellow"/>
        </w:rPr>
        <w:t>NOTE: Use this statement IF you want to use Geographic Preference</w:t>
      </w:r>
    </w:p>
    <w:p w14:paraId="00000025" w14:textId="276A6C28" w:rsidR="002C4119" w:rsidRDefault="000C4F98" w:rsidP="004136B3">
      <w:pPr>
        <w:pBdr>
          <w:top w:val="nil"/>
          <w:left w:val="nil"/>
          <w:bottom w:val="nil"/>
          <w:right w:val="nil"/>
          <w:between w:val="nil"/>
        </w:pBdr>
        <w:ind w:left="-720" w:right="180"/>
        <w:rPr>
          <w:rFonts w:ascii="Arial" w:eastAsia="Arial" w:hAnsi="Arial" w:cs="Arial"/>
          <w:color w:val="000000"/>
          <w:sz w:val="22"/>
          <w:szCs w:val="22"/>
        </w:rPr>
      </w:pPr>
      <w:r>
        <w:rPr>
          <w:rFonts w:ascii="Arial" w:eastAsia="Arial" w:hAnsi="Arial" w:cs="Arial"/>
          <w:color w:val="000000"/>
          <w:sz w:val="22"/>
          <w:szCs w:val="22"/>
        </w:rPr>
        <w:t xml:space="preserve">For eggs our definition </w:t>
      </w:r>
      <w:r w:rsidRPr="004136B3">
        <w:rPr>
          <w:rFonts w:ascii="Arial" w:eastAsia="Arial" w:hAnsi="Arial" w:cs="Arial"/>
          <w:color w:val="000000"/>
          <w:sz w:val="22"/>
          <w:szCs w:val="22"/>
        </w:rPr>
        <w:t xml:space="preserve">of Local is </w:t>
      </w:r>
      <w:r w:rsidRPr="004136B3">
        <w:rPr>
          <w:rFonts w:ascii="Arial" w:eastAsia="Arial" w:hAnsi="Arial" w:cs="Arial"/>
          <w:color w:val="000000"/>
          <w:sz w:val="22"/>
          <w:szCs w:val="22"/>
          <w:highlight w:val="yellow"/>
        </w:rPr>
        <w:t>V</w:t>
      </w:r>
      <w:r w:rsidR="004136B3" w:rsidRPr="004136B3">
        <w:rPr>
          <w:rFonts w:ascii="Arial" w:eastAsia="Arial" w:hAnsi="Arial" w:cs="Arial"/>
          <w:color w:val="000000"/>
          <w:sz w:val="22"/>
          <w:szCs w:val="22"/>
          <w:highlight w:val="yellow"/>
        </w:rPr>
        <w:t>ermont</w:t>
      </w:r>
      <w:r w:rsidRPr="004136B3">
        <w:rPr>
          <w:rFonts w:ascii="Arial" w:eastAsia="Arial" w:hAnsi="Arial" w:cs="Arial"/>
          <w:color w:val="000000"/>
          <w:sz w:val="22"/>
          <w:szCs w:val="22"/>
          <w:highlight w:val="yellow"/>
        </w:rPr>
        <w:t xml:space="preserve"> (list your own definition of local for eggs)</w:t>
      </w:r>
      <w:r>
        <w:rPr>
          <w:rFonts w:ascii="Arial" w:eastAsia="Arial" w:hAnsi="Arial" w:cs="Arial"/>
          <w:color w:val="000000"/>
          <w:sz w:val="22"/>
          <w:szCs w:val="22"/>
        </w:rPr>
        <w:t>, we will apply Geographic Preference*.</w:t>
      </w:r>
    </w:p>
    <w:p w14:paraId="00000026" w14:textId="77777777" w:rsidR="002C4119" w:rsidRDefault="002C4119" w:rsidP="004136B3">
      <w:pPr>
        <w:pBdr>
          <w:top w:val="nil"/>
          <w:left w:val="nil"/>
          <w:bottom w:val="nil"/>
          <w:right w:val="nil"/>
          <w:between w:val="nil"/>
        </w:pBdr>
        <w:ind w:left="-720" w:right="180"/>
        <w:rPr>
          <w:rFonts w:ascii="Arial" w:eastAsia="Arial" w:hAnsi="Arial" w:cs="Arial"/>
          <w:color w:val="000000"/>
          <w:sz w:val="22"/>
          <w:szCs w:val="22"/>
        </w:rPr>
      </w:pPr>
    </w:p>
    <w:p w14:paraId="650A180E" w14:textId="77777777" w:rsidR="004136B3" w:rsidRDefault="000C4F98" w:rsidP="004136B3">
      <w:pPr>
        <w:widowControl/>
        <w:pBdr>
          <w:top w:val="nil"/>
          <w:left w:val="nil"/>
          <w:bottom w:val="nil"/>
          <w:right w:val="nil"/>
          <w:between w:val="nil"/>
        </w:pBdr>
        <w:ind w:left="-720" w:right="180"/>
        <w:rPr>
          <w:rFonts w:ascii="Arial" w:eastAsia="Arial" w:hAnsi="Arial" w:cs="Arial"/>
          <w:color w:val="000000"/>
          <w:sz w:val="22"/>
          <w:szCs w:val="22"/>
        </w:rPr>
      </w:pPr>
      <w:r>
        <w:rPr>
          <w:rFonts w:ascii="Arial" w:eastAsia="Arial" w:hAnsi="Arial" w:cs="Arial"/>
          <w:b/>
          <w:color w:val="000000"/>
          <w:sz w:val="22"/>
          <w:szCs w:val="22"/>
        </w:rPr>
        <w:t xml:space="preserve">Vendor requirements: </w:t>
      </w:r>
      <w:r w:rsidR="004136B3">
        <w:rPr>
          <w:rFonts w:ascii="Arial" w:eastAsia="Arial" w:hAnsi="Arial" w:cs="Arial"/>
          <w:b/>
          <w:color w:val="000000"/>
          <w:sz w:val="22"/>
          <w:szCs w:val="22"/>
        </w:rPr>
        <w:br/>
      </w:r>
      <w:r w:rsidRPr="004136B3">
        <w:rPr>
          <w:rFonts w:ascii="Arial" w:eastAsia="Arial" w:hAnsi="Arial" w:cs="Arial"/>
          <w:color w:val="000000"/>
          <w:sz w:val="22"/>
          <w:szCs w:val="22"/>
          <w:highlight w:val="yellow"/>
        </w:rPr>
        <w:t>(</w:t>
      </w:r>
      <w:r w:rsidR="004136B3" w:rsidRPr="004136B3">
        <w:rPr>
          <w:rFonts w:ascii="Arial" w:eastAsia="Arial" w:hAnsi="Arial" w:cs="Arial"/>
          <w:color w:val="000000"/>
          <w:sz w:val="22"/>
          <w:szCs w:val="22"/>
          <w:highlight w:val="yellow"/>
        </w:rPr>
        <w:t>Ex</w:t>
      </w:r>
      <w:r w:rsidRPr="004136B3">
        <w:rPr>
          <w:rFonts w:ascii="Arial" w:eastAsia="Arial" w:hAnsi="Arial" w:cs="Arial"/>
          <w:b/>
          <w:color w:val="000000"/>
          <w:sz w:val="22"/>
          <w:szCs w:val="22"/>
          <w:highlight w:val="yellow"/>
        </w:rPr>
        <w:t>:</w:t>
      </w:r>
      <w:r w:rsidRPr="004136B3">
        <w:rPr>
          <w:rFonts w:ascii="Arial" w:eastAsia="Arial" w:hAnsi="Arial" w:cs="Arial"/>
          <w:color w:val="000000"/>
          <w:sz w:val="22"/>
          <w:szCs w:val="22"/>
          <w:highlight w:val="yellow"/>
        </w:rPr>
        <w:t xml:space="preserve"> farm of origin identification, willingness to host farm field trips, proof of farm or food safety plan, quality customer service</w:t>
      </w:r>
      <w:r w:rsidR="004136B3" w:rsidRPr="004136B3">
        <w:rPr>
          <w:rFonts w:ascii="Arial" w:eastAsia="Arial" w:hAnsi="Arial" w:cs="Arial"/>
          <w:color w:val="000000"/>
          <w:sz w:val="22"/>
          <w:szCs w:val="22"/>
          <w:highlight w:val="yellow"/>
        </w:rPr>
        <w:t>,</w:t>
      </w:r>
      <w:r w:rsidRPr="004136B3">
        <w:rPr>
          <w:rFonts w:ascii="Arial" w:eastAsia="Arial" w:hAnsi="Arial" w:cs="Arial"/>
          <w:color w:val="000000"/>
          <w:sz w:val="22"/>
          <w:szCs w:val="22"/>
          <w:highlight w:val="yellow"/>
        </w:rPr>
        <w:t xml:space="preserve"> rapid return policy and responsiveness to inquiries in a timely fashion, communicate in a timely manner via e-mail or telephone, </w:t>
      </w:r>
      <w:r w:rsidR="004136B3" w:rsidRPr="004136B3">
        <w:rPr>
          <w:rFonts w:ascii="Arial" w:eastAsia="Arial" w:hAnsi="Arial" w:cs="Arial"/>
          <w:color w:val="000000"/>
          <w:sz w:val="22"/>
          <w:szCs w:val="22"/>
          <w:highlight w:val="yellow"/>
        </w:rPr>
        <w:t>v</w:t>
      </w:r>
      <w:r w:rsidRPr="004136B3">
        <w:rPr>
          <w:rFonts w:ascii="Arial" w:eastAsia="Arial" w:hAnsi="Arial" w:cs="Arial"/>
          <w:color w:val="000000"/>
          <w:sz w:val="22"/>
          <w:szCs w:val="22"/>
          <w:highlight w:val="yellow"/>
        </w:rPr>
        <w:t>endor has policies in place for returns of products and/or receive credit that is not in compliance with the specifications</w:t>
      </w:r>
      <w:r w:rsidR="004136B3" w:rsidRPr="004136B3">
        <w:rPr>
          <w:rFonts w:ascii="Arial" w:eastAsia="Arial" w:hAnsi="Arial" w:cs="Arial"/>
          <w:color w:val="000000"/>
          <w:sz w:val="22"/>
          <w:szCs w:val="22"/>
          <w:highlight w:val="yellow"/>
        </w:rPr>
        <w:t>)</w:t>
      </w:r>
      <w:bookmarkStart w:id="1" w:name="_30j0zll" w:colFirst="0" w:colLast="0"/>
      <w:bookmarkEnd w:id="1"/>
    </w:p>
    <w:p w14:paraId="5B87B13B" w14:textId="77777777" w:rsidR="004136B3" w:rsidRDefault="004136B3" w:rsidP="004136B3">
      <w:pPr>
        <w:widowControl/>
        <w:pBdr>
          <w:top w:val="nil"/>
          <w:left w:val="nil"/>
          <w:bottom w:val="nil"/>
          <w:right w:val="nil"/>
          <w:between w:val="nil"/>
        </w:pBdr>
        <w:ind w:left="-720" w:right="180"/>
        <w:rPr>
          <w:rFonts w:ascii="Arial" w:eastAsia="Arial" w:hAnsi="Arial" w:cs="Arial"/>
          <w:b/>
          <w:color w:val="000000"/>
          <w:sz w:val="22"/>
          <w:szCs w:val="22"/>
        </w:rPr>
      </w:pPr>
    </w:p>
    <w:p w14:paraId="0000002A" w14:textId="7F3AE046" w:rsidR="002C4119" w:rsidRPr="004136B3" w:rsidRDefault="000C4F98" w:rsidP="004136B3">
      <w:pPr>
        <w:widowControl/>
        <w:pBdr>
          <w:top w:val="nil"/>
          <w:left w:val="nil"/>
          <w:bottom w:val="nil"/>
          <w:right w:val="nil"/>
          <w:between w:val="nil"/>
        </w:pBdr>
        <w:ind w:left="-720" w:right="180"/>
        <w:rPr>
          <w:rFonts w:ascii="Arial" w:eastAsia="Arial" w:hAnsi="Arial" w:cs="Arial"/>
          <w:color w:val="000000"/>
          <w:sz w:val="22"/>
          <w:szCs w:val="22"/>
        </w:rPr>
      </w:pPr>
      <w:r>
        <w:rPr>
          <w:rFonts w:ascii="Arial" w:eastAsia="Arial" w:hAnsi="Arial" w:cs="Arial"/>
          <w:b/>
          <w:color w:val="000000"/>
          <w:sz w:val="22"/>
          <w:szCs w:val="22"/>
        </w:rPr>
        <w:t xml:space="preserve">Evaluation and Notification: </w:t>
      </w:r>
      <w:r>
        <w:rPr>
          <w:rFonts w:ascii="Arial" w:eastAsia="Arial" w:hAnsi="Arial" w:cs="Arial"/>
          <w:color w:val="000000"/>
          <w:sz w:val="22"/>
          <w:szCs w:val="22"/>
        </w:rPr>
        <w:t>(</w:t>
      </w:r>
      <w:r w:rsidR="004136B3">
        <w:rPr>
          <w:rFonts w:ascii="Arial" w:eastAsia="Arial" w:hAnsi="Arial" w:cs="Arial"/>
          <w:color w:val="000000"/>
          <w:sz w:val="22"/>
          <w:szCs w:val="22"/>
        </w:rPr>
        <w:t>s</w:t>
      </w:r>
      <w:r>
        <w:rPr>
          <w:rFonts w:ascii="Arial" w:eastAsia="Arial" w:hAnsi="Arial" w:cs="Arial"/>
          <w:color w:val="000000"/>
          <w:sz w:val="22"/>
          <w:szCs w:val="22"/>
        </w:rPr>
        <w:t>ee vendor response form)</w:t>
      </w:r>
    </w:p>
    <w:p w14:paraId="0000002B" w14:textId="77777777" w:rsidR="002C4119" w:rsidRPr="004136B3" w:rsidRDefault="000C4F98" w:rsidP="004136B3">
      <w:pPr>
        <w:pStyle w:val="ListParagraph"/>
        <w:numPr>
          <w:ilvl w:val="0"/>
          <w:numId w:val="8"/>
        </w:numPr>
        <w:tabs>
          <w:tab w:val="right" w:pos="9360"/>
        </w:tabs>
        <w:ind w:right="180"/>
        <w:rPr>
          <w:rFonts w:ascii="Arial" w:eastAsia="Arial" w:hAnsi="Arial" w:cs="Arial"/>
          <w:sz w:val="22"/>
          <w:szCs w:val="22"/>
        </w:rPr>
      </w:pPr>
      <w:r w:rsidRPr="004136B3">
        <w:rPr>
          <w:rFonts w:ascii="Arial" w:eastAsia="Arial" w:hAnsi="Arial" w:cs="Arial"/>
          <w:sz w:val="22"/>
          <w:szCs w:val="22"/>
        </w:rPr>
        <w:t>We reserve the right to award multiple bids.</w:t>
      </w:r>
    </w:p>
    <w:p w14:paraId="0000002C" w14:textId="77777777" w:rsidR="002C4119" w:rsidRPr="004136B3" w:rsidRDefault="000C4F98" w:rsidP="004136B3">
      <w:pPr>
        <w:pStyle w:val="ListParagraph"/>
        <w:numPr>
          <w:ilvl w:val="0"/>
          <w:numId w:val="8"/>
        </w:numPr>
        <w:tabs>
          <w:tab w:val="right" w:pos="9360"/>
        </w:tabs>
        <w:ind w:right="180"/>
        <w:rPr>
          <w:rFonts w:ascii="Arial" w:eastAsia="Arial" w:hAnsi="Arial" w:cs="Arial"/>
          <w:sz w:val="22"/>
          <w:szCs w:val="22"/>
        </w:rPr>
      </w:pPr>
      <w:r w:rsidRPr="004136B3">
        <w:rPr>
          <w:rFonts w:ascii="Arial" w:eastAsia="Arial" w:hAnsi="Arial" w:cs="Arial"/>
          <w:sz w:val="22"/>
          <w:szCs w:val="22"/>
        </w:rPr>
        <w:t>Vendors will be good candidates for our program and the bidding process if they meet ALL the requirements listed on the vendor response form.</w:t>
      </w:r>
    </w:p>
    <w:p w14:paraId="0000002D" w14:textId="77777777" w:rsidR="002C4119" w:rsidRPr="004136B3" w:rsidRDefault="000C4F98" w:rsidP="004136B3">
      <w:pPr>
        <w:pStyle w:val="ListParagraph"/>
        <w:numPr>
          <w:ilvl w:val="0"/>
          <w:numId w:val="8"/>
        </w:numPr>
        <w:tabs>
          <w:tab w:val="right" w:pos="9360"/>
        </w:tabs>
        <w:ind w:right="180"/>
        <w:rPr>
          <w:rFonts w:ascii="Arial" w:eastAsia="Arial" w:hAnsi="Arial" w:cs="Arial"/>
          <w:sz w:val="22"/>
          <w:szCs w:val="22"/>
        </w:rPr>
      </w:pPr>
      <w:r w:rsidRPr="004136B3">
        <w:rPr>
          <w:rFonts w:ascii="Arial" w:eastAsia="Arial" w:hAnsi="Arial" w:cs="Arial"/>
          <w:sz w:val="22"/>
          <w:szCs w:val="22"/>
        </w:rPr>
        <w:t xml:space="preserve">The contract will be awarded to the lowest priced responsive and responsible vendor. </w:t>
      </w:r>
    </w:p>
    <w:p w14:paraId="0000002E" w14:textId="77777777" w:rsidR="002C4119" w:rsidRDefault="002C4119" w:rsidP="004136B3">
      <w:pPr>
        <w:pBdr>
          <w:top w:val="nil"/>
          <w:left w:val="nil"/>
          <w:bottom w:val="nil"/>
          <w:right w:val="nil"/>
          <w:between w:val="nil"/>
        </w:pBdr>
        <w:tabs>
          <w:tab w:val="right" w:pos="9360"/>
        </w:tabs>
        <w:ind w:left="-720" w:right="180"/>
        <w:rPr>
          <w:rFonts w:ascii="Arial" w:eastAsia="Arial" w:hAnsi="Arial" w:cs="Arial"/>
          <w:color w:val="000000"/>
          <w:sz w:val="22"/>
          <w:szCs w:val="22"/>
        </w:rPr>
      </w:pPr>
    </w:p>
    <w:p w14:paraId="60063A37" w14:textId="77777777" w:rsidR="00BE750C" w:rsidRPr="00903818" w:rsidRDefault="00BE750C" w:rsidP="00CB5248">
      <w:pPr>
        <w:pBdr>
          <w:top w:val="nil"/>
          <w:left w:val="nil"/>
          <w:bottom w:val="nil"/>
          <w:right w:val="nil"/>
          <w:between w:val="nil"/>
        </w:pBdr>
        <w:ind w:left="-720"/>
        <w:rPr>
          <w:rFonts w:ascii="Arial" w:eastAsia="Arial" w:hAnsi="Arial" w:cs="Arial"/>
          <w:b/>
          <w:sz w:val="22"/>
          <w:szCs w:val="22"/>
        </w:rPr>
      </w:pPr>
      <w:bookmarkStart w:id="2" w:name="_GoBack"/>
      <w:r w:rsidRPr="00903818">
        <w:rPr>
          <w:rFonts w:ascii="Arial" w:eastAsia="Arial" w:hAnsi="Arial" w:cs="Arial"/>
          <w:b/>
          <w:color w:val="000000"/>
          <w:sz w:val="22"/>
          <w:szCs w:val="22"/>
        </w:rPr>
        <w:t>Payment Terms and Process:</w:t>
      </w:r>
    </w:p>
    <w:p w14:paraId="69F42E2A" w14:textId="77777777" w:rsidR="00BE750C" w:rsidRPr="008551D3" w:rsidRDefault="00BE750C" w:rsidP="00CB5248">
      <w:pPr>
        <w:pBdr>
          <w:top w:val="nil"/>
          <w:left w:val="nil"/>
          <w:bottom w:val="nil"/>
          <w:right w:val="nil"/>
          <w:between w:val="nil"/>
        </w:pBdr>
        <w:ind w:left="-720"/>
        <w:rPr>
          <w:rFonts w:ascii="Arial" w:eastAsia="Arial" w:hAnsi="Arial" w:cs="Arial"/>
          <w:color w:val="000000"/>
          <w:sz w:val="22"/>
          <w:szCs w:val="22"/>
        </w:rPr>
      </w:pPr>
      <w:r w:rsidRPr="008551D3">
        <w:rPr>
          <w:rFonts w:ascii="Arial" w:eastAsia="Arial" w:hAnsi="Arial" w:cs="Arial"/>
          <w:color w:val="000000"/>
          <w:sz w:val="22"/>
          <w:szCs w:val="22"/>
          <w:highlight w:val="yellow"/>
        </w:rPr>
        <w:t>(Provide your invoicing and payment process</w:t>
      </w:r>
      <w:r>
        <w:rPr>
          <w:rFonts w:ascii="Arial" w:eastAsia="Arial" w:hAnsi="Arial" w:cs="Arial"/>
          <w:color w:val="000000"/>
          <w:sz w:val="22"/>
          <w:szCs w:val="22"/>
          <w:highlight w:val="yellow"/>
        </w:rPr>
        <w:t xml:space="preserve"> here or on the vendor response form</w:t>
      </w:r>
      <w:r w:rsidRPr="008551D3">
        <w:rPr>
          <w:rFonts w:ascii="Arial" w:eastAsia="Arial" w:hAnsi="Arial" w:cs="Arial"/>
          <w:color w:val="000000"/>
          <w:sz w:val="22"/>
          <w:szCs w:val="22"/>
          <w:highlight w:val="yellow"/>
        </w:rPr>
        <w:t>)</w:t>
      </w:r>
    </w:p>
    <w:p w14:paraId="579BE775" w14:textId="77777777" w:rsidR="00BE750C" w:rsidRDefault="00BE750C" w:rsidP="00CB5248">
      <w:pPr>
        <w:pBdr>
          <w:top w:val="nil"/>
          <w:left w:val="nil"/>
          <w:bottom w:val="nil"/>
          <w:right w:val="nil"/>
          <w:between w:val="nil"/>
        </w:pBdr>
        <w:ind w:left="-720"/>
        <w:rPr>
          <w:rFonts w:ascii="Arial" w:eastAsia="Arial" w:hAnsi="Arial" w:cs="Arial"/>
          <w:b/>
          <w:sz w:val="22"/>
          <w:szCs w:val="22"/>
        </w:rPr>
      </w:pPr>
    </w:p>
    <w:p w14:paraId="130B6A6B" w14:textId="77777777" w:rsidR="00BE750C" w:rsidRPr="00247D51" w:rsidRDefault="00BE750C" w:rsidP="00CB5248">
      <w:pPr>
        <w:pBdr>
          <w:top w:val="nil"/>
          <w:left w:val="nil"/>
          <w:bottom w:val="nil"/>
          <w:right w:val="nil"/>
          <w:between w:val="nil"/>
        </w:pBdr>
        <w:ind w:left="-720" w:right="-720"/>
        <w:rPr>
          <w:rFonts w:ascii="Arial" w:eastAsia="Arial" w:hAnsi="Arial" w:cs="Arial"/>
          <w:b/>
          <w:color w:val="000000"/>
          <w:sz w:val="22"/>
          <w:szCs w:val="22"/>
        </w:rPr>
      </w:pPr>
      <w:r w:rsidRPr="00247D51">
        <w:rPr>
          <w:rFonts w:ascii="Arial" w:eastAsia="Arial" w:hAnsi="Arial" w:cs="Arial"/>
          <w:color w:val="000000"/>
          <w:sz w:val="22"/>
          <w:szCs w:val="22"/>
          <w:highlight w:val="yellow"/>
        </w:rPr>
        <w:t>School: Provide a list of products and a vendor response form with your requirements</w:t>
      </w:r>
      <w:r>
        <w:rPr>
          <w:rFonts w:ascii="Arial" w:eastAsia="Arial" w:hAnsi="Arial" w:cs="Arial"/>
          <w:color w:val="000000"/>
          <w:sz w:val="22"/>
          <w:szCs w:val="22"/>
          <w:highlight w:val="yellow"/>
        </w:rPr>
        <w:t xml:space="preserve"> and with this solicitation</w:t>
      </w:r>
    </w:p>
    <w:bookmarkEnd w:id="2"/>
    <w:p w14:paraId="00000030" w14:textId="77777777" w:rsidR="002C4119" w:rsidRDefault="002C4119" w:rsidP="004136B3">
      <w:pPr>
        <w:pBdr>
          <w:top w:val="nil"/>
          <w:left w:val="nil"/>
          <w:bottom w:val="nil"/>
          <w:right w:val="nil"/>
          <w:between w:val="nil"/>
        </w:pBdr>
        <w:ind w:left="-720" w:right="180"/>
        <w:rPr>
          <w:rFonts w:ascii="Arial" w:eastAsia="Arial" w:hAnsi="Arial" w:cs="Arial"/>
          <w:b/>
          <w:sz w:val="22"/>
          <w:szCs w:val="22"/>
        </w:rPr>
      </w:pPr>
    </w:p>
    <w:p w14:paraId="00000031" w14:textId="77777777" w:rsidR="002C4119" w:rsidRDefault="002C4119" w:rsidP="004136B3">
      <w:pPr>
        <w:pBdr>
          <w:top w:val="nil"/>
          <w:left w:val="nil"/>
          <w:bottom w:val="nil"/>
          <w:right w:val="nil"/>
          <w:between w:val="nil"/>
        </w:pBdr>
        <w:ind w:left="-720" w:right="180"/>
        <w:rPr>
          <w:rFonts w:ascii="Arial" w:eastAsia="Arial" w:hAnsi="Arial" w:cs="Arial"/>
          <w:b/>
          <w:sz w:val="22"/>
          <w:szCs w:val="22"/>
        </w:rPr>
      </w:pPr>
    </w:p>
    <w:p w14:paraId="00000032" w14:textId="77777777" w:rsidR="002C4119" w:rsidRPr="00CB5248" w:rsidRDefault="000C4F98" w:rsidP="004136B3">
      <w:pPr>
        <w:pBdr>
          <w:top w:val="nil"/>
          <w:left w:val="nil"/>
          <w:bottom w:val="nil"/>
          <w:right w:val="nil"/>
          <w:between w:val="nil"/>
        </w:pBdr>
        <w:ind w:left="-720" w:right="180"/>
        <w:rPr>
          <w:rFonts w:ascii="Arial" w:eastAsia="Arial" w:hAnsi="Arial" w:cs="Arial"/>
          <w:sz w:val="20"/>
          <w:szCs w:val="20"/>
        </w:rPr>
      </w:pPr>
      <w:r>
        <w:rPr>
          <w:rFonts w:ascii="Arial" w:eastAsia="Arial" w:hAnsi="Arial" w:cs="Arial"/>
          <w:b/>
          <w:sz w:val="22"/>
          <w:szCs w:val="22"/>
        </w:rPr>
        <w:t>Buy American:</w:t>
      </w:r>
      <w:r>
        <w:rPr>
          <w:rFonts w:ascii="Arial" w:eastAsia="Arial" w:hAnsi="Arial" w:cs="Arial"/>
          <w:sz w:val="22"/>
          <w:szCs w:val="22"/>
        </w:rPr>
        <w:t xml:space="preserve"> </w:t>
      </w:r>
      <w:r w:rsidRPr="00CB5248">
        <w:rPr>
          <w:rFonts w:ascii="Arial" w:eastAsia="Arial" w:hAnsi="Arial" w:cs="Arial"/>
          <w:sz w:val="20"/>
          <w:szCs w:val="20"/>
        </w:rPr>
        <w:t>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5FCB2A79" w14:textId="77777777" w:rsidR="004136B3" w:rsidRDefault="004136B3" w:rsidP="004136B3">
      <w:pPr>
        <w:pBdr>
          <w:top w:val="nil"/>
          <w:left w:val="nil"/>
          <w:bottom w:val="nil"/>
          <w:right w:val="nil"/>
          <w:between w:val="nil"/>
        </w:pBdr>
        <w:ind w:left="-720" w:right="180"/>
        <w:rPr>
          <w:rFonts w:ascii="Arial" w:eastAsia="Arial" w:hAnsi="Arial" w:cs="Arial"/>
          <w:sz w:val="22"/>
          <w:szCs w:val="22"/>
        </w:rPr>
      </w:pPr>
    </w:p>
    <w:p w14:paraId="0A8BEDA9" w14:textId="77777777" w:rsidR="004136B3" w:rsidRDefault="004136B3">
      <w:pPr>
        <w:pBdr>
          <w:top w:val="nil"/>
          <w:left w:val="nil"/>
          <w:bottom w:val="nil"/>
          <w:right w:val="nil"/>
          <w:between w:val="nil"/>
        </w:pBdr>
        <w:ind w:left="-720" w:right="180"/>
        <w:rPr>
          <w:rFonts w:ascii="Arial" w:eastAsia="Arial" w:hAnsi="Arial" w:cs="Arial"/>
          <w:sz w:val="22"/>
          <w:szCs w:val="22"/>
        </w:rPr>
      </w:pPr>
    </w:p>
    <w:sectPr w:rsidR="004136B3" w:rsidSect="008E7971">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1F89" w14:textId="77777777" w:rsidR="006B10F0" w:rsidRDefault="006B10F0">
      <w:r>
        <w:separator/>
      </w:r>
    </w:p>
  </w:endnote>
  <w:endnote w:type="continuationSeparator" w:id="0">
    <w:p w14:paraId="6EFAECCB" w14:textId="77777777" w:rsidR="006B10F0" w:rsidRDefault="006B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2C4119" w:rsidRDefault="002C41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8F5997F" w:rsidR="002C4119" w:rsidRDefault="008E7971" w:rsidP="008E7971">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1BE612C6" wp14:editId="646B06ED">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2C4119" w:rsidRDefault="002C41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C3DC" w14:textId="77777777" w:rsidR="006B10F0" w:rsidRDefault="006B10F0">
      <w:r>
        <w:separator/>
      </w:r>
    </w:p>
  </w:footnote>
  <w:footnote w:type="continuationSeparator" w:id="0">
    <w:p w14:paraId="64BFAAFE" w14:textId="77777777" w:rsidR="006B10F0" w:rsidRDefault="006B10F0">
      <w:r>
        <w:continuationSeparator/>
      </w:r>
    </w:p>
  </w:footnote>
  <w:footnote w:id="1">
    <w:p w14:paraId="00000033" w14:textId="5647B996" w:rsidR="002C4119" w:rsidRDefault="000C4F98" w:rsidP="004136B3">
      <w:pPr>
        <w:tabs>
          <w:tab w:val="right" w:pos="9360"/>
        </w:tabs>
        <w:ind w:left="-720"/>
        <w:rPr>
          <w:rFonts w:ascii="Arial" w:eastAsia="Arial" w:hAnsi="Arial" w:cs="Arial"/>
          <w:b/>
          <w:sz w:val="22"/>
          <w:szCs w:val="22"/>
        </w:rPr>
      </w:pPr>
      <w:r w:rsidRPr="008E7971">
        <w:rPr>
          <w:rFonts w:ascii="Arial" w:hAnsi="Arial" w:cs="Arial"/>
          <w:vertAlign w:val="superscript"/>
        </w:rPr>
        <w:footnoteRef/>
      </w:r>
      <w:r w:rsidR="008E7971">
        <w:rPr>
          <w:rFonts w:ascii="Arial" w:eastAsia="Arial" w:hAnsi="Arial" w:cs="Arial"/>
          <w:b/>
          <w:sz w:val="22"/>
          <w:szCs w:val="22"/>
        </w:rPr>
        <w:t xml:space="preserve"> </w:t>
      </w:r>
      <w:r>
        <w:rPr>
          <w:rFonts w:ascii="Arial" w:eastAsia="Arial" w:hAnsi="Arial" w:cs="Arial"/>
          <w:b/>
          <w:sz w:val="22"/>
          <w:szCs w:val="22"/>
        </w:rPr>
        <w:t xml:space="preserve">HUMANELY RAISED: </w:t>
      </w:r>
    </w:p>
    <w:p w14:paraId="00000035" w14:textId="4017D8D1" w:rsidR="002C4119" w:rsidRPr="00CB5248" w:rsidRDefault="000C4F98" w:rsidP="004136B3">
      <w:pPr>
        <w:tabs>
          <w:tab w:val="right" w:pos="9360"/>
        </w:tabs>
        <w:ind w:left="-720"/>
        <w:rPr>
          <w:rFonts w:ascii="Arial" w:eastAsia="Arial" w:hAnsi="Arial" w:cs="Arial"/>
          <w:sz w:val="20"/>
          <w:szCs w:val="20"/>
        </w:rPr>
      </w:pPr>
      <w:r w:rsidRPr="00CB5248">
        <w:rPr>
          <w:rFonts w:ascii="Arial" w:eastAsia="Arial" w:hAnsi="Arial" w:cs="Arial"/>
          <w:sz w:val="20"/>
          <w:szCs w:val="20"/>
        </w:rPr>
        <w:t>Raise animals</w:t>
      </w:r>
      <w:r w:rsidRPr="00CB5248">
        <w:rPr>
          <w:rFonts w:ascii="Arial" w:eastAsia="Arial" w:hAnsi="Arial" w:cs="Arial"/>
          <w:b/>
          <w:sz w:val="20"/>
          <w:szCs w:val="20"/>
        </w:rPr>
        <w:t xml:space="preserve"> </w:t>
      </w:r>
      <w:r w:rsidRPr="00CB5248">
        <w:rPr>
          <w:rFonts w:ascii="Arial" w:eastAsia="Arial" w:hAnsi="Arial" w:cs="Arial"/>
          <w:sz w:val="20"/>
          <w:szCs w:val="20"/>
        </w:rPr>
        <w:t>without the use of routine, non-therapeutic antibiotics or added hormones and allow them to engage in natural behaviors with sufficient space, shelter, and appropriate handling to limit stress. Animal production methods keep the welfare of the farm animal in mind.</w:t>
      </w:r>
    </w:p>
    <w:p w14:paraId="6DE59CB8" w14:textId="77777777" w:rsidR="008E7971" w:rsidRPr="004136B3" w:rsidRDefault="008E7971" w:rsidP="004136B3">
      <w:pPr>
        <w:tabs>
          <w:tab w:val="right" w:pos="9360"/>
        </w:tabs>
        <w:ind w:left="-720"/>
        <w:rPr>
          <w:rFonts w:ascii="Arial" w:eastAsia="Arial" w:hAnsi="Arial" w:cs="Arial"/>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2C4119" w:rsidRDefault="002C41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2C4119" w:rsidRDefault="002C4119">
    <w:pPr>
      <w:pBdr>
        <w:top w:val="nil"/>
        <w:left w:val="nil"/>
        <w:bottom w:val="nil"/>
        <w:right w:val="nil"/>
        <w:between w:val="nil"/>
      </w:pBdr>
      <w:tabs>
        <w:tab w:val="center" w:pos="4320"/>
        <w:tab w:val="right" w:pos="8640"/>
      </w:tabs>
      <w:spacing w:before="432"/>
      <w:rPr>
        <w:rFonts w:ascii="Overlock" w:eastAsia="Overlock" w:hAnsi="Overlock" w:cs="Overlock"/>
        <w:color w:val="000000"/>
      </w:rPr>
    </w:pPr>
  </w:p>
  <w:p w14:paraId="00000037" w14:textId="77777777" w:rsidR="002C4119" w:rsidRDefault="002C411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2C4119" w:rsidRDefault="002C41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E20"/>
    <w:multiLevelType w:val="hybridMultilevel"/>
    <w:tmpl w:val="DD4417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831823"/>
    <w:multiLevelType w:val="hybridMultilevel"/>
    <w:tmpl w:val="77B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9E0"/>
    <w:multiLevelType w:val="multilevel"/>
    <w:tmpl w:val="F93ABD2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20993B9B"/>
    <w:multiLevelType w:val="hybridMultilevel"/>
    <w:tmpl w:val="E75C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2E319E4"/>
    <w:multiLevelType w:val="multilevel"/>
    <w:tmpl w:val="F3C0AFB6"/>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1005B48"/>
    <w:multiLevelType w:val="multilevel"/>
    <w:tmpl w:val="59B4DF9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1F45123"/>
    <w:multiLevelType w:val="hybridMultilevel"/>
    <w:tmpl w:val="E1D0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5566E7"/>
    <w:multiLevelType w:val="multilevel"/>
    <w:tmpl w:val="D4A67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2F439E"/>
    <w:multiLevelType w:val="hybridMultilevel"/>
    <w:tmpl w:val="6986C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19"/>
    <w:rsid w:val="000C4F98"/>
    <w:rsid w:val="002C4119"/>
    <w:rsid w:val="00344B6A"/>
    <w:rsid w:val="004136B3"/>
    <w:rsid w:val="006B10F0"/>
    <w:rsid w:val="008E7971"/>
    <w:rsid w:val="009E552E"/>
    <w:rsid w:val="00BE750C"/>
    <w:rsid w:val="00CB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6F5CB"/>
  <w15:docId w15:val="{DF8F0D3C-9909-9A44-83ED-FE0D815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136B3"/>
    <w:pPr>
      <w:ind w:left="720"/>
      <w:contextualSpacing/>
    </w:pPr>
  </w:style>
  <w:style w:type="paragraph" w:styleId="BalloonText">
    <w:name w:val="Balloon Text"/>
    <w:basedOn w:val="Normal"/>
    <w:link w:val="BalloonTextChar"/>
    <w:uiPriority w:val="99"/>
    <w:semiHidden/>
    <w:unhideWhenUsed/>
    <w:rsid w:val="00BE75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75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Rortvedt</dc:creator>
  <cp:lastModifiedBy>Helen Rortvedt</cp:lastModifiedBy>
  <cp:revision>2</cp:revision>
  <dcterms:created xsi:type="dcterms:W3CDTF">2020-03-26T19:42:00Z</dcterms:created>
  <dcterms:modified xsi:type="dcterms:W3CDTF">2020-03-26T19:42:00Z</dcterms:modified>
</cp:coreProperties>
</file>