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012DE" w:rsidRPr="00BD1FB1" w:rsidRDefault="00957F3E">
      <w:pPr>
        <w:widowControl w:val="0"/>
        <w:jc w:val="center"/>
        <w:rPr>
          <w:rFonts w:ascii="Arial" w:eastAsia="Arial" w:hAnsi="Arial" w:cs="Arial"/>
          <w:b/>
          <w:sz w:val="28"/>
          <w:szCs w:val="28"/>
          <w:highlight w:val="yellow"/>
        </w:rPr>
      </w:pPr>
      <w:r w:rsidRPr="00BD1FB1">
        <w:rPr>
          <w:rFonts w:ascii="Arial" w:eastAsia="Arial" w:hAnsi="Arial" w:cs="Arial"/>
          <w:b/>
          <w:sz w:val="28"/>
          <w:szCs w:val="28"/>
          <w:highlight w:val="yellow"/>
        </w:rPr>
        <w:t>Informal Solicitation Bid - Beef Template</w:t>
      </w:r>
    </w:p>
    <w:p w14:paraId="00000002" w14:textId="77777777" w:rsidR="00C012DE" w:rsidRDefault="00C012DE">
      <w:pPr>
        <w:widowControl w:val="0"/>
        <w:jc w:val="center"/>
        <w:rPr>
          <w:rFonts w:ascii="Arial" w:eastAsia="Arial" w:hAnsi="Arial" w:cs="Arial"/>
          <w:b/>
          <w:highlight w:val="yellow"/>
        </w:rPr>
      </w:pPr>
    </w:p>
    <w:p w14:paraId="00000003" w14:textId="77777777" w:rsidR="00C012DE" w:rsidRDefault="00957F3E">
      <w:pPr>
        <w:widowControl w:val="0"/>
        <w:jc w:val="center"/>
        <w:rPr>
          <w:rFonts w:ascii="Arial" w:eastAsia="Arial" w:hAnsi="Arial" w:cs="Arial"/>
          <w:sz w:val="22"/>
          <w:szCs w:val="22"/>
          <w:highlight w:val="yellow"/>
        </w:rPr>
      </w:pPr>
      <w:r>
        <w:rPr>
          <w:rFonts w:ascii="Arial" w:eastAsia="Arial" w:hAnsi="Arial" w:cs="Arial"/>
          <w:b/>
          <w:sz w:val="22"/>
          <w:szCs w:val="22"/>
          <w:highlight w:val="yellow"/>
        </w:rPr>
        <w:t xml:space="preserve">NOTE TO SCHOOL: </w:t>
      </w:r>
      <w:r>
        <w:rPr>
          <w:rFonts w:ascii="Arial" w:eastAsia="Arial" w:hAnsi="Arial" w:cs="Arial"/>
          <w:sz w:val="22"/>
          <w:szCs w:val="22"/>
          <w:highlight w:val="yellow"/>
        </w:rPr>
        <w:t>Please use your letterhead and whatever parts of this template meets your needs.</w:t>
      </w:r>
    </w:p>
    <w:p w14:paraId="00000004" w14:textId="77777777" w:rsidR="00C012DE" w:rsidRDefault="00C012DE">
      <w:pPr>
        <w:widowControl w:val="0"/>
        <w:jc w:val="center"/>
        <w:rPr>
          <w:rFonts w:ascii="Arial" w:eastAsia="Arial" w:hAnsi="Arial" w:cs="Arial"/>
          <w:sz w:val="22"/>
          <w:szCs w:val="22"/>
          <w:highlight w:val="yellow"/>
        </w:rPr>
      </w:pPr>
    </w:p>
    <w:p w14:paraId="00000005" w14:textId="77777777" w:rsidR="00C012DE" w:rsidRDefault="00E92508">
      <w:pPr>
        <w:widowControl w:val="0"/>
        <w:jc w:val="center"/>
        <w:rPr>
          <w:rFonts w:ascii="Arial" w:eastAsia="Arial" w:hAnsi="Arial" w:cs="Arial"/>
          <w:sz w:val="22"/>
          <w:szCs w:val="22"/>
          <w:highlight w:val="yellow"/>
        </w:rPr>
      </w:pPr>
      <w:r>
        <w:rPr>
          <w:noProof/>
        </w:rPr>
        <w:pict w14:anchorId="0276FAD7">
          <v:rect id="_x0000_i1025" alt="" style="width:540pt;height:.05pt;mso-width-percent:0;mso-height-percent:0;mso-width-percent:0;mso-height-percent:0" o:hralign="center" o:hrstd="t" o:hr="t" fillcolor="#a0a0a0" stroked="f"/>
        </w:pict>
      </w:r>
    </w:p>
    <w:p w14:paraId="00000006" w14:textId="77777777" w:rsidR="00C012DE" w:rsidRDefault="00C012DE">
      <w:pPr>
        <w:widowControl w:val="0"/>
        <w:rPr>
          <w:rFonts w:ascii="Arial" w:eastAsia="Arial" w:hAnsi="Arial" w:cs="Arial"/>
          <w:b/>
          <w:sz w:val="22"/>
          <w:szCs w:val="22"/>
        </w:rPr>
      </w:pPr>
    </w:p>
    <w:p w14:paraId="00000007" w14:textId="77777777" w:rsidR="00C012DE" w:rsidRDefault="00957F3E">
      <w:pPr>
        <w:widowControl w:val="0"/>
        <w:jc w:val="center"/>
        <w:rPr>
          <w:rFonts w:ascii="Arial" w:eastAsia="Arial" w:hAnsi="Arial" w:cs="Arial"/>
          <w:b/>
          <w:color w:val="000000"/>
          <w:sz w:val="28"/>
          <w:szCs w:val="28"/>
        </w:rPr>
      </w:pPr>
      <w:r>
        <w:rPr>
          <w:rFonts w:ascii="Arial" w:eastAsia="Arial" w:hAnsi="Arial" w:cs="Arial"/>
          <w:b/>
          <w:sz w:val="28"/>
          <w:szCs w:val="28"/>
        </w:rPr>
        <w:t>Informal Solicitation Bid - Beef</w:t>
      </w:r>
    </w:p>
    <w:p w14:paraId="00000008" w14:textId="77777777" w:rsidR="00C012DE" w:rsidRDefault="00C012DE">
      <w:pPr>
        <w:widowControl w:val="0"/>
        <w:rPr>
          <w:rFonts w:ascii="Arial" w:eastAsia="Arial" w:hAnsi="Arial" w:cs="Arial"/>
          <w:b/>
          <w:color w:val="000000"/>
          <w:sz w:val="22"/>
          <w:szCs w:val="22"/>
        </w:rPr>
      </w:pPr>
    </w:p>
    <w:p w14:paraId="00000009" w14:textId="36BED5F7" w:rsidR="00C012DE" w:rsidRDefault="00957F3E">
      <w:pPr>
        <w:widowControl w:val="0"/>
        <w:tabs>
          <w:tab w:val="right" w:pos="2880"/>
        </w:tabs>
        <w:rPr>
          <w:rFonts w:ascii="Arial" w:eastAsia="Arial" w:hAnsi="Arial" w:cs="Arial"/>
          <w:b/>
          <w:sz w:val="22"/>
          <w:szCs w:val="22"/>
        </w:rPr>
      </w:pPr>
      <w:r>
        <w:rPr>
          <w:rFonts w:ascii="Arial" w:eastAsia="Arial" w:hAnsi="Arial" w:cs="Arial"/>
          <w:b/>
          <w:sz w:val="22"/>
          <w:szCs w:val="22"/>
        </w:rPr>
        <w:t xml:space="preserve">The </w:t>
      </w:r>
      <w:r w:rsidR="00BD1FB1" w:rsidRPr="00B51716">
        <w:rPr>
          <w:rFonts w:ascii="Arial" w:eastAsia="Arial" w:hAnsi="Arial" w:cs="Arial"/>
          <w:b/>
          <w:sz w:val="22"/>
          <w:szCs w:val="22"/>
          <w:highlight w:val="yellow"/>
        </w:rPr>
        <w:t>(</w:t>
      </w:r>
      <w:r w:rsidR="00BD1FB1" w:rsidRPr="006700AD">
        <w:rPr>
          <w:rFonts w:ascii="Arial" w:eastAsia="Arial" w:hAnsi="Arial" w:cs="Arial"/>
          <w:b/>
          <w:sz w:val="22"/>
          <w:szCs w:val="22"/>
          <w:highlight w:val="yellow"/>
        </w:rPr>
        <w:t>S</w:t>
      </w:r>
      <w:r w:rsidR="00BD1FB1">
        <w:rPr>
          <w:rFonts w:ascii="Arial" w:eastAsia="Arial" w:hAnsi="Arial" w:cs="Arial"/>
          <w:b/>
          <w:sz w:val="22"/>
          <w:szCs w:val="22"/>
          <w:highlight w:val="yellow"/>
        </w:rPr>
        <w:t>chool</w:t>
      </w:r>
      <w:r w:rsidR="00BD1FB1" w:rsidRPr="006700AD">
        <w:rPr>
          <w:rFonts w:ascii="Arial" w:eastAsia="Arial" w:hAnsi="Arial" w:cs="Arial"/>
          <w:b/>
          <w:sz w:val="22"/>
          <w:szCs w:val="22"/>
          <w:highlight w:val="yellow"/>
        </w:rPr>
        <w:t>)</w:t>
      </w:r>
      <w:r w:rsidR="00BD1FB1" w:rsidRPr="00BD1FB1">
        <w:rPr>
          <w:rFonts w:ascii="Arial" w:eastAsia="Arial" w:hAnsi="Arial" w:cs="Arial"/>
          <w:b/>
          <w:sz w:val="22"/>
          <w:szCs w:val="22"/>
        </w:rPr>
        <w:t xml:space="preserve"> </w:t>
      </w:r>
      <w:r>
        <w:rPr>
          <w:rFonts w:ascii="Arial" w:eastAsia="Arial" w:hAnsi="Arial" w:cs="Arial"/>
          <w:b/>
          <w:sz w:val="22"/>
          <w:szCs w:val="22"/>
          <w:u w:val="single"/>
        </w:rPr>
        <w:tab/>
      </w:r>
      <w:r>
        <w:rPr>
          <w:rFonts w:ascii="Arial" w:eastAsia="Arial" w:hAnsi="Arial" w:cs="Arial"/>
          <w:b/>
          <w:sz w:val="22"/>
          <w:szCs w:val="22"/>
        </w:rPr>
        <w:t xml:space="preserve">is inviting you to participate in the following bid for the purchase of beef. </w:t>
      </w:r>
    </w:p>
    <w:p w14:paraId="4F6FB13C" w14:textId="77777777" w:rsidR="00AE1F7F" w:rsidRPr="008551D3" w:rsidRDefault="00AE1F7F" w:rsidP="00AE1F7F">
      <w:pPr>
        <w:tabs>
          <w:tab w:val="right" w:pos="2880"/>
        </w:tabs>
        <w:rPr>
          <w:rFonts w:ascii="Arial" w:eastAsia="Arial" w:hAnsi="Arial" w:cs="Arial"/>
          <w:b/>
          <w:sz w:val="22"/>
          <w:szCs w:val="22"/>
        </w:rPr>
      </w:pPr>
      <w:r>
        <w:rPr>
          <w:rFonts w:ascii="Arial" w:eastAsia="Arial" w:hAnsi="Arial" w:cs="Arial"/>
          <w:i/>
          <w:sz w:val="22"/>
          <w:szCs w:val="22"/>
        </w:rPr>
        <w:t xml:space="preserve">VENDOR: </w:t>
      </w:r>
      <w:r w:rsidRPr="008551D3">
        <w:rPr>
          <w:rFonts w:ascii="Arial" w:eastAsia="Arial" w:hAnsi="Arial" w:cs="Arial"/>
          <w:i/>
          <w:sz w:val="22"/>
          <w:szCs w:val="22"/>
        </w:rPr>
        <w:t xml:space="preserve">Please </w:t>
      </w:r>
      <w:r>
        <w:rPr>
          <w:rFonts w:ascii="Arial" w:eastAsia="Arial" w:hAnsi="Arial" w:cs="Arial"/>
          <w:i/>
          <w:sz w:val="22"/>
          <w:szCs w:val="22"/>
        </w:rPr>
        <w:t>use</w:t>
      </w:r>
      <w:r w:rsidRPr="008551D3">
        <w:rPr>
          <w:rFonts w:ascii="Arial" w:eastAsia="Arial" w:hAnsi="Arial" w:cs="Arial"/>
          <w:i/>
          <w:sz w:val="22"/>
          <w:szCs w:val="22"/>
        </w:rPr>
        <w:t xml:space="preserve"> the Vendor Response Sheet to submit a bid.</w:t>
      </w:r>
    </w:p>
    <w:p w14:paraId="0000000A" w14:textId="77777777" w:rsidR="00C012DE" w:rsidRDefault="00C012DE">
      <w:pPr>
        <w:widowControl w:val="0"/>
        <w:tabs>
          <w:tab w:val="right" w:pos="9360"/>
        </w:tabs>
        <w:rPr>
          <w:rFonts w:ascii="Arial" w:eastAsia="Arial" w:hAnsi="Arial" w:cs="Arial"/>
          <w:b/>
          <w:sz w:val="22"/>
          <w:szCs w:val="22"/>
        </w:rPr>
      </w:pPr>
    </w:p>
    <w:p w14:paraId="0000000B" w14:textId="522340F7" w:rsidR="00C012DE" w:rsidRDefault="00957F3E">
      <w:pPr>
        <w:widowControl w:val="0"/>
        <w:tabs>
          <w:tab w:val="right" w:pos="8280"/>
        </w:tabs>
        <w:rPr>
          <w:rFonts w:ascii="Arial" w:eastAsia="Arial" w:hAnsi="Arial" w:cs="Arial"/>
          <w:b/>
          <w:sz w:val="22"/>
          <w:szCs w:val="22"/>
        </w:rPr>
      </w:pPr>
      <w:r>
        <w:rPr>
          <w:rFonts w:ascii="Arial" w:eastAsia="Arial" w:hAnsi="Arial" w:cs="Arial"/>
          <w:b/>
          <w:sz w:val="22"/>
          <w:szCs w:val="22"/>
        </w:rPr>
        <w:t>Bid must be returned by:</w:t>
      </w:r>
      <w:r>
        <w:rPr>
          <w:rFonts w:ascii="Arial" w:eastAsia="Arial" w:hAnsi="Arial" w:cs="Arial"/>
          <w:b/>
          <w:sz w:val="22"/>
          <w:szCs w:val="22"/>
          <w:u w:val="single"/>
        </w:rPr>
        <w:tab/>
      </w:r>
    </w:p>
    <w:p w14:paraId="0000000C" w14:textId="77777777" w:rsidR="00C012DE" w:rsidRDefault="00C012DE">
      <w:pPr>
        <w:widowControl w:val="0"/>
        <w:tabs>
          <w:tab w:val="right" w:pos="9360"/>
        </w:tabs>
        <w:rPr>
          <w:rFonts w:ascii="Arial" w:eastAsia="Arial" w:hAnsi="Arial" w:cs="Arial"/>
          <w:b/>
          <w:sz w:val="22"/>
          <w:szCs w:val="22"/>
        </w:rPr>
      </w:pPr>
    </w:p>
    <w:p w14:paraId="0000000D" w14:textId="77777777" w:rsidR="00C012DE" w:rsidRDefault="00957F3E">
      <w:pPr>
        <w:widowControl w:val="0"/>
        <w:tabs>
          <w:tab w:val="right" w:pos="9360"/>
        </w:tabs>
        <w:rPr>
          <w:rFonts w:ascii="Arial" w:eastAsia="Arial" w:hAnsi="Arial" w:cs="Arial"/>
          <w:b/>
          <w:sz w:val="22"/>
          <w:szCs w:val="22"/>
        </w:rPr>
      </w:pPr>
      <w:r>
        <w:rPr>
          <w:rFonts w:ascii="Arial" w:eastAsia="Arial" w:hAnsi="Arial" w:cs="Arial"/>
          <w:b/>
          <w:sz w:val="22"/>
          <w:szCs w:val="22"/>
        </w:rPr>
        <w:t>Please direct any and all questions to:</w:t>
      </w:r>
    </w:p>
    <w:p w14:paraId="7FD11450" w14:textId="77777777" w:rsidR="00BD1FB1" w:rsidRPr="006700AD" w:rsidRDefault="00BD1FB1" w:rsidP="00BD1FB1">
      <w:pPr>
        <w:tabs>
          <w:tab w:val="right" w:pos="9360"/>
        </w:tabs>
        <w:ind w:right="-720"/>
        <w:rPr>
          <w:rFonts w:ascii="Arial" w:eastAsia="Arial" w:hAnsi="Arial" w:cs="Arial"/>
          <w:sz w:val="22"/>
          <w:szCs w:val="22"/>
        </w:rPr>
      </w:pPr>
      <w:r w:rsidRPr="006700AD">
        <w:rPr>
          <w:rFonts w:ascii="Arial" w:eastAsia="Arial" w:hAnsi="Arial" w:cs="Arial"/>
          <w:sz w:val="22"/>
          <w:szCs w:val="22"/>
          <w:highlight w:val="yellow"/>
        </w:rPr>
        <w:t>(Y</w:t>
      </w:r>
      <w:r>
        <w:rPr>
          <w:rFonts w:ascii="Arial" w:eastAsia="Arial" w:hAnsi="Arial" w:cs="Arial"/>
          <w:sz w:val="22"/>
          <w:szCs w:val="22"/>
          <w:highlight w:val="yellow"/>
        </w:rPr>
        <w:t>our contact information</w:t>
      </w:r>
      <w:r w:rsidRPr="006700AD">
        <w:rPr>
          <w:rFonts w:ascii="Arial" w:eastAsia="Arial" w:hAnsi="Arial" w:cs="Arial"/>
          <w:sz w:val="22"/>
          <w:szCs w:val="22"/>
          <w:highlight w:val="yellow"/>
        </w:rPr>
        <w:t>)</w:t>
      </w:r>
    </w:p>
    <w:p w14:paraId="0000000F" w14:textId="77777777" w:rsidR="00C012DE" w:rsidRDefault="00C012DE">
      <w:pPr>
        <w:widowControl w:val="0"/>
        <w:tabs>
          <w:tab w:val="right" w:pos="9360"/>
        </w:tabs>
        <w:rPr>
          <w:rFonts w:ascii="Arial" w:eastAsia="Arial" w:hAnsi="Arial" w:cs="Arial"/>
          <w:b/>
          <w:sz w:val="22"/>
          <w:szCs w:val="22"/>
        </w:rPr>
      </w:pPr>
    </w:p>
    <w:p w14:paraId="00000010" w14:textId="77777777" w:rsidR="00C012DE" w:rsidRDefault="00957F3E">
      <w:pPr>
        <w:widowControl w:val="0"/>
        <w:tabs>
          <w:tab w:val="right" w:pos="9360"/>
        </w:tabs>
        <w:rPr>
          <w:rFonts w:ascii="Arial" w:eastAsia="Arial" w:hAnsi="Arial" w:cs="Arial"/>
          <w:b/>
          <w:sz w:val="22"/>
          <w:szCs w:val="22"/>
        </w:rPr>
      </w:pPr>
      <w:r>
        <w:rPr>
          <w:rFonts w:ascii="Arial" w:eastAsia="Arial" w:hAnsi="Arial" w:cs="Arial"/>
          <w:b/>
          <w:sz w:val="22"/>
          <w:szCs w:val="22"/>
        </w:rPr>
        <w:t xml:space="preserve">Our Farm to School Program–values statement and purchasing goals are as follows:  </w:t>
      </w:r>
    </w:p>
    <w:p w14:paraId="727AF826" w14:textId="77777777" w:rsidR="00AE1F7F" w:rsidRPr="008551D3" w:rsidRDefault="00AE1F7F" w:rsidP="00AE1F7F">
      <w:pPr>
        <w:rPr>
          <w:rFonts w:ascii="Arial" w:eastAsia="Arial" w:hAnsi="Arial" w:cs="Arial"/>
          <w:sz w:val="22"/>
          <w:szCs w:val="22"/>
        </w:rPr>
      </w:pPr>
      <w:r w:rsidRPr="00247D51">
        <w:rPr>
          <w:rFonts w:ascii="Arial" w:eastAsia="Arial" w:hAnsi="Arial" w:cs="Arial"/>
          <w:sz w:val="22"/>
          <w:szCs w:val="22"/>
          <w:highlight w:val="yellow"/>
        </w:rPr>
        <w:t>(This is important so that producers know more about you and your school food program)</w:t>
      </w:r>
    </w:p>
    <w:p w14:paraId="00000011" w14:textId="77777777" w:rsidR="00C012DE" w:rsidRDefault="00C012DE">
      <w:pPr>
        <w:widowControl w:val="0"/>
        <w:tabs>
          <w:tab w:val="right" w:pos="9360"/>
        </w:tabs>
        <w:rPr>
          <w:rFonts w:ascii="Arial" w:eastAsia="Arial" w:hAnsi="Arial" w:cs="Arial"/>
          <w:b/>
          <w:sz w:val="22"/>
          <w:szCs w:val="22"/>
        </w:rPr>
      </w:pPr>
    </w:p>
    <w:p w14:paraId="00000012" w14:textId="77777777" w:rsidR="00C012DE" w:rsidRDefault="00C012DE">
      <w:pPr>
        <w:widowControl w:val="0"/>
        <w:tabs>
          <w:tab w:val="right" w:pos="9360"/>
        </w:tabs>
        <w:rPr>
          <w:rFonts w:ascii="Arial" w:eastAsia="Arial" w:hAnsi="Arial" w:cs="Arial"/>
          <w:b/>
          <w:color w:val="000000"/>
          <w:sz w:val="22"/>
          <w:szCs w:val="22"/>
        </w:rPr>
      </w:pPr>
    </w:p>
    <w:p w14:paraId="00000013" w14:textId="35A38DAB" w:rsidR="00C012DE" w:rsidRDefault="00957F3E">
      <w:pPr>
        <w:widowControl w:val="0"/>
        <w:tabs>
          <w:tab w:val="left" w:pos="3600"/>
          <w:tab w:val="right" w:pos="9360"/>
        </w:tabs>
        <w:rPr>
          <w:rFonts w:ascii="Arial" w:eastAsia="Arial" w:hAnsi="Arial" w:cs="Arial"/>
          <w:b/>
          <w:color w:val="000000"/>
          <w:sz w:val="22"/>
          <w:szCs w:val="22"/>
        </w:rPr>
      </w:pPr>
      <w:r>
        <w:rPr>
          <w:rFonts w:ascii="Arial" w:eastAsia="Arial" w:hAnsi="Arial" w:cs="Arial"/>
          <w:b/>
          <w:color w:val="000000"/>
          <w:sz w:val="22"/>
          <w:szCs w:val="22"/>
        </w:rPr>
        <w:t xml:space="preserve">The </w:t>
      </w:r>
      <w:r w:rsidR="00BD1FB1" w:rsidRPr="00B51716">
        <w:rPr>
          <w:rFonts w:ascii="Arial" w:eastAsia="Arial" w:hAnsi="Arial" w:cs="Arial"/>
          <w:b/>
          <w:sz w:val="22"/>
          <w:szCs w:val="22"/>
          <w:highlight w:val="yellow"/>
        </w:rPr>
        <w:t>(your program)</w:t>
      </w:r>
      <w:r w:rsidR="00BD1FB1">
        <w:rPr>
          <w:rFonts w:ascii="Arial" w:eastAsia="Arial" w:hAnsi="Arial" w:cs="Arial"/>
          <w:b/>
          <w:sz w:val="22"/>
          <w:szCs w:val="22"/>
        </w:rPr>
        <w:t xml:space="preserve"> </w:t>
      </w:r>
      <w:r>
        <w:rPr>
          <w:rFonts w:ascii="Arial" w:eastAsia="Arial" w:hAnsi="Arial" w:cs="Arial"/>
          <w:b/>
          <w:color w:val="000000"/>
          <w:sz w:val="22"/>
          <w:szCs w:val="22"/>
        </w:rPr>
        <w:t>is a Farm to School and Nutrition Program that believes the following:</w:t>
      </w:r>
    </w:p>
    <w:p w14:paraId="1FF939A7" w14:textId="2D803493" w:rsidR="00BD1FB1" w:rsidRPr="00BD1FB1" w:rsidRDefault="00BD1FB1" w:rsidP="00BD1FB1">
      <w:pPr>
        <w:tabs>
          <w:tab w:val="left" w:pos="3600"/>
          <w:tab w:val="right" w:pos="9360"/>
        </w:tabs>
        <w:ind w:right="-720"/>
        <w:rPr>
          <w:rFonts w:ascii="Arial" w:eastAsia="Arial" w:hAnsi="Arial" w:cs="Arial"/>
          <w:b/>
          <w:sz w:val="22"/>
          <w:szCs w:val="22"/>
        </w:rPr>
      </w:pPr>
      <w:bookmarkStart w:id="0" w:name="_gjdgxs" w:colFirst="0" w:colLast="0"/>
      <w:bookmarkEnd w:id="0"/>
      <w:r w:rsidRPr="00BD1FB1">
        <w:rPr>
          <w:rFonts w:ascii="Arial" w:eastAsia="Arial" w:hAnsi="Arial" w:cs="Arial"/>
          <w:sz w:val="22"/>
          <w:szCs w:val="22"/>
          <w:highlight w:val="yellow"/>
        </w:rPr>
        <w:t>(These are examples</w:t>
      </w:r>
      <w:r w:rsidR="00390B48">
        <w:rPr>
          <w:rFonts w:ascii="Arial" w:eastAsia="Arial" w:hAnsi="Arial" w:cs="Arial"/>
          <w:sz w:val="22"/>
          <w:szCs w:val="22"/>
          <w:highlight w:val="yellow"/>
        </w:rPr>
        <w:t>)</w:t>
      </w:r>
    </w:p>
    <w:p w14:paraId="1DF5B4D1" w14:textId="77777777" w:rsidR="00BD1FB1" w:rsidRDefault="00957F3E" w:rsidP="00BD1FB1">
      <w:pPr>
        <w:pStyle w:val="ListParagraph"/>
        <w:widowControl w:val="0"/>
        <w:numPr>
          <w:ilvl w:val="0"/>
          <w:numId w:val="6"/>
        </w:numPr>
        <w:pBdr>
          <w:top w:val="nil"/>
          <w:left w:val="nil"/>
          <w:bottom w:val="nil"/>
          <w:right w:val="nil"/>
          <w:between w:val="nil"/>
        </w:pBdr>
        <w:tabs>
          <w:tab w:val="right" w:pos="9360"/>
        </w:tabs>
        <w:rPr>
          <w:rFonts w:ascii="Arial" w:eastAsia="Arial" w:hAnsi="Arial" w:cs="Arial"/>
          <w:color w:val="000000"/>
          <w:sz w:val="22"/>
          <w:szCs w:val="22"/>
        </w:rPr>
      </w:pPr>
      <w:r w:rsidRPr="00BD1FB1">
        <w:rPr>
          <w:rFonts w:ascii="Arial" w:eastAsia="Arial" w:hAnsi="Arial" w:cs="Arial"/>
          <w:color w:val="000000"/>
          <w:sz w:val="22"/>
          <w:szCs w:val="22"/>
        </w:rPr>
        <w:t>Access to nutritious, safe, healthy and delicious food is paramount for the success of students.</w:t>
      </w:r>
    </w:p>
    <w:p w14:paraId="7AB3FD79" w14:textId="77777777" w:rsidR="00BD1FB1" w:rsidRDefault="00957F3E" w:rsidP="00BD1FB1">
      <w:pPr>
        <w:pStyle w:val="ListParagraph"/>
        <w:widowControl w:val="0"/>
        <w:numPr>
          <w:ilvl w:val="0"/>
          <w:numId w:val="6"/>
        </w:numPr>
        <w:pBdr>
          <w:top w:val="nil"/>
          <w:left w:val="nil"/>
          <w:bottom w:val="nil"/>
          <w:right w:val="nil"/>
          <w:between w:val="nil"/>
        </w:pBdr>
        <w:tabs>
          <w:tab w:val="right" w:pos="9360"/>
        </w:tabs>
        <w:rPr>
          <w:rFonts w:ascii="Arial" w:eastAsia="Arial" w:hAnsi="Arial" w:cs="Arial"/>
          <w:color w:val="000000"/>
          <w:sz w:val="22"/>
          <w:szCs w:val="22"/>
        </w:rPr>
      </w:pPr>
      <w:r w:rsidRPr="00BD1FB1">
        <w:rPr>
          <w:rFonts w:ascii="Arial" w:eastAsia="Arial" w:hAnsi="Arial" w:cs="Arial"/>
          <w:color w:val="000000"/>
          <w:sz w:val="22"/>
          <w:szCs w:val="22"/>
        </w:rPr>
        <w:t>We honor the work of our farmers and value the importance of connecting to local farms and agriculture.</w:t>
      </w:r>
    </w:p>
    <w:p w14:paraId="4C57C0C3" w14:textId="77777777" w:rsidR="00BD1FB1" w:rsidRDefault="00957F3E" w:rsidP="00BD1FB1">
      <w:pPr>
        <w:pStyle w:val="ListParagraph"/>
        <w:widowControl w:val="0"/>
        <w:numPr>
          <w:ilvl w:val="0"/>
          <w:numId w:val="6"/>
        </w:numPr>
        <w:pBdr>
          <w:top w:val="nil"/>
          <w:left w:val="nil"/>
          <w:bottom w:val="nil"/>
          <w:right w:val="nil"/>
          <w:between w:val="nil"/>
        </w:pBdr>
        <w:tabs>
          <w:tab w:val="right" w:pos="9360"/>
        </w:tabs>
        <w:rPr>
          <w:rFonts w:ascii="Arial" w:eastAsia="Arial" w:hAnsi="Arial" w:cs="Arial"/>
          <w:color w:val="000000"/>
          <w:sz w:val="22"/>
          <w:szCs w:val="22"/>
        </w:rPr>
      </w:pPr>
      <w:r w:rsidRPr="00BD1FB1">
        <w:rPr>
          <w:rFonts w:ascii="Arial" w:eastAsia="Arial" w:hAnsi="Arial" w:cs="Arial"/>
          <w:color w:val="000000"/>
          <w:sz w:val="22"/>
          <w:szCs w:val="22"/>
        </w:rPr>
        <w:t xml:space="preserve">Providing health and nutrition educational opportunities for students is part of the overall educational experience. </w:t>
      </w:r>
    </w:p>
    <w:p w14:paraId="00000018" w14:textId="4F74BBDC" w:rsidR="00C012DE" w:rsidRPr="00BD1FB1" w:rsidRDefault="00957F3E" w:rsidP="00BD1FB1">
      <w:pPr>
        <w:pStyle w:val="ListParagraph"/>
        <w:widowControl w:val="0"/>
        <w:numPr>
          <w:ilvl w:val="0"/>
          <w:numId w:val="6"/>
        </w:numPr>
        <w:pBdr>
          <w:top w:val="nil"/>
          <w:left w:val="nil"/>
          <w:bottom w:val="nil"/>
          <w:right w:val="nil"/>
          <w:between w:val="nil"/>
        </w:pBdr>
        <w:tabs>
          <w:tab w:val="right" w:pos="9360"/>
        </w:tabs>
        <w:rPr>
          <w:rFonts w:ascii="Arial" w:eastAsia="Arial" w:hAnsi="Arial" w:cs="Arial"/>
          <w:color w:val="000000"/>
          <w:sz w:val="22"/>
          <w:szCs w:val="22"/>
        </w:rPr>
      </w:pPr>
      <w:r w:rsidRPr="00BD1FB1">
        <w:rPr>
          <w:rFonts w:ascii="Arial" w:eastAsia="Arial" w:hAnsi="Arial" w:cs="Arial"/>
          <w:color w:val="000000"/>
          <w:sz w:val="22"/>
          <w:szCs w:val="22"/>
        </w:rPr>
        <w:t>Supporting local and regional producers benefits everyone.</w:t>
      </w:r>
      <w:r w:rsidRPr="00BD1FB1">
        <w:rPr>
          <w:rFonts w:ascii="Arial" w:eastAsia="Arial" w:hAnsi="Arial" w:cs="Arial"/>
          <w:color w:val="000000"/>
          <w:sz w:val="22"/>
          <w:szCs w:val="22"/>
        </w:rPr>
        <w:tab/>
      </w:r>
    </w:p>
    <w:p w14:paraId="00000019" w14:textId="77777777" w:rsidR="00C012DE" w:rsidRDefault="00C012DE">
      <w:pPr>
        <w:widowControl w:val="0"/>
        <w:rPr>
          <w:rFonts w:ascii="Arial" w:eastAsia="Arial" w:hAnsi="Arial" w:cs="Arial"/>
          <w:b/>
          <w:color w:val="000000"/>
          <w:sz w:val="22"/>
          <w:szCs w:val="22"/>
        </w:rPr>
      </w:pPr>
    </w:p>
    <w:p w14:paraId="046722E7" w14:textId="77777777" w:rsidR="00BD1FB1" w:rsidRDefault="00BD1FB1" w:rsidP="00BD1FB1">
      <w:pPr>
        <w:ind w:right="-720"/>
        <w:rPr>
          <w:rFonts w:ascii="Arial" w:eastAsia="Arial" w:hAnsi="Arial" w:cs="Arial"/>
          <w:b/>
          <w:sz w:val="22"/>
          <w:szCs w:val="22"/>
        </w:rPr>
      </w:pPr>
      <w:r>
        <w:rPr>
          <w:rFonts w:ascii="Arial" w:eastAsia="Arial" w:hAnsi="Arial" w:cs="Arial"/>
          <w:b/>
          <w:sz w:val="22"/>
          <w:szCs w:val="22"/>
        </w:rPr>
        <w:t xml:space="preserve">Our program specifications: </w:t>
      </w:r>
    </w:p>
    <w:p w14:paraId="03B29D89" w14:textId="77777777" w:rsidR="00BD1FB1" w:rsidRDefault="00BD1FB1" w:rsidP="00BD1FB1">
      <w:pPr>
        <w:ind w:right="-720"/>
        <w:rPr>
          <w:rFonts w:ascii="Arial" w:eastAsia="Arial" w:hAnsi="Arial" w:cs="Arial"/>
          <w:b/>
          <w:sz w:val="22"/>
          <w:szCs w:val="22"/>
        </w:rPr>
      </w:pPr>
      <w:r w:rsidRPr="006700AD">
        <w:rPr>
          <w:rFonts w:ascii="Arial" w:eastAsia="Arial" w:hAnsi="Arial" w:cs="Arial"/>
          <w:sz w:val="22"/>
          <w:szCs w:val="22"/>
          <w:highlight w:val="yellow"/>
        </w:rPr>
        <w:t>(Ex: number of students served and grades, number of schools, days of operation)</w:t>
      </w:r>
    </w:p>
    <w:p w14:paraId="0000001D" w14:textId="67355768" w:rsidR="00C012DE" w:rsidRDefault="00957F3E">
      <w:pPr>
        <w:widowControl w:val="0"/>
        <w:pBdr>
          <w:top w:val="nil"/>
          <w:left w:val="nil"/>
          <w:bottom w:val="nil"/>
          <w:right w:val="nil"/>
          <w:between w:val="nil"/>
        </w:pBdr>
        <w:ind w:left="630"/>
        <w:rPr>
          <w:rFonts w:ascii="Arial" w:eastAsia="Arial" w:hAnsi="Arial" w:cs="Arial"/>
          <w:color w:val="000000"/>
          <w:sz w:val="22"/>
          <w:szCs w:val="22"/>
        </w:rPr>
      </w:pPr>
      <w:r>
        <w:rPr>
          <w:rFonts w:ascii="Arial" w:eastAsia="Arial" w:hAnsi="Arial" w:cs="Arial"/>
          <w:color w:val="000000"/>
          <w:sz w:val="22"/>
          <w:szCs w:val="22"/>
        </w:rPr>
        <w:tab/>
      </w:r>
    </w:p>
    <w:p w14:paraId="0000001F" w14:textId="1CAA8710" w:rsidR="00C012DE" w:rsidRDefault="00957F3E">
      <w:pPr>
        <w:widowControl w:val="0"/>
        <w:rPr>
          <w:rFonts w:ascii="Arial" w:eastAsia="Arial" w:hAnsi="Arial" w:cs="Arial"/>
          <w:color w:val="000000"/>
          <w:sz w:val="22"/>
          <w:szCs w:val="22"/>
        </w:rPr>
      </w:pPr>
      <w:r>
        <w:rPr>
          <w:rFonts w:ascii="Arial" w:eastAsia="Arial" w:hAnsi="Arial" w:cs="Arial"/>
          <w:b/>
          <w:color w:val="000000"/>
          <w:sz w:val="22"/>
          <w:szCs w:val="22"/>
        </w:rPr>
        <w:t xml:space="preserve">Specifications for Products: </w:t>
      </w:r>
    </w:p>
    <w:p w14:paraId="00000020" w14:textId="411CAE00" w:rsidR="00C012DE" w:rsidRPr="00BD1FB1" w:rsidRDefault="00957F3E" w:rsidP="00BD1FB1">
      <w:pPr>
        <w:pStyle w:val="ListParagraph"/>
        <w:numPr>
          <w:ilvl w:val="0"/>
          <w:numId w:val="7"/>
        </w:numPr>
        <w:pBdr>
          <w:top w:val="nil"/>
          <w:left w:val="nil"/>
          <w:bottom w:val="nil"/>
          <w:right w:val="nil"/>
          <w:between w:val="nil"/>
        </w:pBdr>
        <w:rPr>
          <w:rFonts w:ascii="Arial" w:eastAsia="Arial" w:hAnsi="Arial" w:cs="Arial"/>
          <w:color w:val="000000"/>
          <w:sz w:val="22"/>
          <w:szCs w:val="22"/>
        </w:rPr>
      </w:pPr>
      <w:bookmarkStart w:id="1" w:name="_30j0zll" w:colFirst="0" w:colLast="0"/>
      <w:bookmarkEnd w:id="1"/>
      <w:r w:rsidRPr="00BD1FB1">
        <w:rPr>
          <w:rFonts w:ascii="Arial" w:eastAsia="Arial" w:hAnsi="Arial" w:cs="Arial"/>
          <w:sz w:val="22"/>
          <w:szCs w:val="22"/>
        </w:rPr>
        <w:t>We</w:t>
      </w:r>
      <w:r w:rsidRPr="00BD1FB1">
        <w:rPr>
          <w:rFonts w:ascii="Arial" w:eastAsia="Arial" w:hAnsi="Arial" w:cs="Arial"/>
          <w:color w:val="000000"/>
          <w:sz w:val="22"/>
          <w:szCs w:val="22"/>
        </w:rPr>
        <w:t xml:space="preserve"> require </w:t>
      </w:r>
      <w:r w:rsidR="00BD1FB1" w:rsidRPr="00BD1FB1">
        <w:rPr>
          <w:rFonts w:ascii="Arial" w:eastAsia="Arial" w:hAnsi="Arial" w:cs="Arial"/>
          <w:color w:val="000000"/>
          <w:sz w:val="22"/>
          <w:szCs w:val="22"/>
        </w:rPr>
        <w:t>(</w:t>
      </w:r>
      <w:r w:rsidRPr="00BD1FB1">
        <w:rPr>
          <w:rFonts w:ascii="Arial" w:eastAsia="Arial" w:hAnsi="Arial" w:cs="Arial"/>
          <w:sz w:val="22"/>
          <w:szCs w:val="22"/>
          <w:highlight w:val="yellow"/>
        </w:rPr>
        <w:t>XXX</w:t>
      </w:r>
      <w:r w:rsidR="00BD1FB1" w:rsidRPr="00BD1FB1">
        <w:rPr>
          <w:rFonts w:ascii="Arial" w:eastAsia="Arial" w:hAnsi="Arial" w:cs="Arial"/>
          <w:sz w:val="22"/>
          <w:szCs w:val="22"/>
          <w:highlight w:val="yellow"/>
        </w:rPr>
        <w:t>)</w:t>
      </w:r>
      <w:r w:rsidRPr="00BD1FB1">
        <w:rPr>
          <w:rFonts w:ascii="Arial" w:eastAsia="Arial" w:hAnsi="Arial" w:cs="Arial"/>
          <w:sz w:val="22"/>
          <w:szCs w:val="22"/>
        </w:rPr>
        <w:t xml:space="preserve"> </w:t>
      </w:r>
      <w:r w:rsidRPr="00BD1FB1">
        <w:rPr>
          <w:rFonts w:ascii="Arial" w:eastAsia="Arial" w:hAnsi="Arial" w:cs="Arial"/>
          <w:color w:val="000000"/>
          <w:sz w:val="22"/>
          <w:szCs w:val="22"/>
        </w:rPr>
        <w:t xml:space="preserve">pounds delivered to </w:t>
      </w:r>
      <w:r w:rsidR="00BD1FB1" w:rsidRPr="00BD1FB1">
        <w:rPr>
          <w:rFonts w:ascii="Arial" w:eastAsia="Arial" w:hAnsi="Arial" w:cs="Arial"/>
          <w:color w:val="000000"/>
          <w:sz w:val="22"/>
          <w:szCs w:val="22"/>
          <w:highlight w:val="yellow"/>
        </w:rPr>
        <w:t>(</w:t>
      </w:r>
      <w:r w:rsidRPr="00BD1FB1">
        <w:rPr>
          <w:rFonts w:ascii="Arial" w:eastAsia="Arial" w:hAnsi="Arial" w:cs="Arial"/>
          <w:color w:val="000000"/>
          <w:sz w:val="22"/>
          <w:szCs w:val="22"/>
          <w:highlight w:val="yellow"/>
        </w:rPr>
        <w:t>School</w:t>
      </w:r>
      <w:r w:rsidR="00BD1FB1" w:rsidRPr="00BD1FB1">
        <w:rPr>
          <w:rFonts w:ascii="Arial" w:eastAsia="Arial" w:hAnsi="Arial" w:cs="Arial"/>
          <w:color w:val="000000"/>
          <w:sz w:val="22"/>
          <w:szCs w:val="22"/>
          <w:highlight w:val="yellow"/>
        </w:rPr>
        <w:t>)</w:t>
      </w:r>
      <w:r w:rsidRPr="00BD1FB1">
        <w:rPr>
          <w:rFonts w:ascii="Arial" w:eastAsia="Arial" w:hAnsi="Arial" w:cs="Arial"/>
          <w:color w:val="000000"/>
          <w:sz w:val="22"/>
          <w:szCs w:val="22"/>
        </w:rPr>
        <w:t xml:space="preserve">, December 1st </w:t>
      </w:r>
      <w:r w:rsidR="00BD1FB1">
        <w:rPr>
          <w:rFonts w:ascii="Arial" w:eastAsia="Arial" w:hAnsi="Arial" w:cs="Arial"/>
          <w:color w:val="000000"/>
          <w:sz w:val="22"/>
          <w:szCs w:val="22"/>
        </w:rPr>
        <w:t>–</w:t>
      </w:r>
      <w:r w:rsidRPr="00BD1FB1">
        <w:rPr>
          <w:rFonts w:ascii="Arial" w:eastAsia="Arial" w:hAnsi="Arial" w:cs="Arial"/>
          <w:color w:val="000000"/>
          <w:sz w:val="22"/>
          <w:szCs w:val="22"/>
        </w:rPr>
        <w:t xml:space="preserve"> May 1st on the first of each month</w:t>
      </w:r>
      <w:r w:rsidRPr="00BD1FB1">
        <w:rPr>
          <w:rFonts w:ascii="Arial" w:eastAsia="Arial" w:hAnsi="Arial" w:cs="Arial"/>
          <w:sz w:val="22"/>
          <w:szCs w:val="22"/>
        </w:rPr>
        <w:t>.</w:t>
      </w:r>
    </w:p>
    <w:p w14:paraId="00000021" w14:textId="77777777" w:rsidR="00C012DE" w:rsidRPr="00BD1FB1" w:rsidRDefault="00957F3E" w:rsidP="00BD1FB1">
      <w:pPr>
        <w:pStyle w:val="ListParagraph"/>
        <w:numPr>
          <w:ilvl w:val="0"/>
          <w:numId w:val="7"/>
        </w:numPr>
        <w:pBdr>
          <w:top w:val="nil"/>
          <w:left w:val="nil"/>
          <w:bottom w:val="nil"/>
          <w:right w:val="nil"/>
          <w:between w:val="nil"/>
        </w:pBdr>
        <w:rPr>
          <w:rFonts w:ascii="Arial" w:eastAsia="Arial" w:hAnsi="Arial" w:cs="Arial"/>
          <w:color w:val="000000"/>
          <w:sz w:val="22"/>
          <w:szCs w:val="22"/>
        </w:rPr>
      </w:pPr>
      <w:bookmarkStart w:id="2" w:name="_1fob9te" w:colFirst="0" w:colLast="0"/>
      <w:bookmarkEnd w:id="2"/>
      <w:r w:rsidRPr="00BD1FB1">
        <w:rPr>
          <w:rFonts w:ascii="Arial" w:eastAsia="Arial" w:hAnsi="Arial" w:cs="Arial"/>
          <w:color w:val="000000"/>
          <w:sz w:val="22"/>
          <w:szCs w:val="22"/>
        </w:rPr>
        <w:t xml:space="preserve">Vermont </w:t>
      </w:r>
      <w:r w:rsidRPr="00E92508">
        <w:rPr>
          <w:rFonts w:ascii="Arial" w:eastAsia="Arial" w:hAnsi="Arial" w:cs="Arial"/>
          <w:color w:val="000000"/>
          <w:sz w:val="22"/>
          <w:szCs w:val="22"/>
          <w:highlight w:val="yellow"/>
        </w:rPr>
        <w:t>ground Beef</w:t>
      </w:r>
      <w:r w:rsidRPr="00BD1FB1">
        <w:rPr>
          <w:rFonts w:ascii="Arial" w:eastAsia="Arial" w:hAnsi="Arial" w:cs="Arial"/>
          <w:color w:val="000000"/>
          <w:sz w:val="22"/>
          <w:szCs w:val="22"/>
        </w:rPr>
        <w:t xml:space="preserve"> frozen or fresh </w:t>
      </w:r>
      <w:r w:rsidRPr="00BD1FB1">
        <w:rPr>
          <w:rFonts w:ascii="Arial" w:eastAsia="Arial" w:hAnsi="Arial" w:cs="Arial"/>
          <w:color w:val="000000"/>
          <w:sz w:val="22"/>
          <w:szCs w:val="22"/>
          <w:highlight w:val="yellow"/>
        </w:rPr>
        <w:t>80/20</w:t>
      </w:r>
      <w:r w:rsidRPr="00BD1FB1">
        <w:rPr>
          <w:rFonts w:ascii="Arial" w:eastAsia="Arial" w:hAnsi="Arial" w:cs="Arial"/>
          <w:color w:val="000000"/>
          <w:sz w:val="22"/>
          <w:szCs w:val="22"/>
        </w:rPr>
        <w:t xml:space="preserve"> mix in </w:t>
      </w:r>
      <w:r w:rsidRPr="00BD1FB1">
        <w:rPr>
          <w:rFonts w:ascii="Arial" w:eastAsia="Arial" w:hAnsi="Arial" w:cs="Arial"/>
          <w:sz w:val="22"/>
          <w:szCs w:val="22"/>
        </w:rPr>
        <w:t>10</w:t>
      </w:r>
      <w:r w:rsidRPr="00BD1FB1">
        <w:rPr>
          <w:rFonts w:ascii="Arial" w:eastAsia="Arial" w:hAnsi="Arial" w:cs="Arial"/>
          <w:color w:val="000000"/>
          <w:sz w:val="22"/>
          <w:szCs w:val="22"/>
        </w:rPr>
        <w:t xml:space="preserve">-pound sealed packages </w:t>
      </w:r>
    </w:p>
    <w:p w14:paraId="00000022" w14:textId="77777777" w:rsidR="00C012DE" w:rsidRPr="00BD1FB1" w:rsidRDefault="00957F3E" w:rsidP="00BD1FB1">
      <w:pPr>
        <w:pStyle w:val="ListParagraph"/>
        <w:widowControl w:val="0"/>
        <w:numPr>
          <w:ilvl w:val="0"/>
          <w:numId w:val="7"/>
        </w:numPr>
        <w:pBdr>
          <w:top w:val="nil"/>
          <w:left w:val="nil"/>
          <w:bottom w:val="nil"/>
          <w:right w:val="nil"/>
          <w:between w:val="nil"/>
        </w:pBdr>
        <w:rPr>
          <w:rFonts w:ascii="Arial" w:eastAsia="Arial" w:hAnsi="Arial" w:cs="Arial"/>
          <w:color w:val="000000"/>
          <w:sz w:val="22"/>
          <w:szCs w:val="22"/>
        </w:rPr>
      </w:pPr>
      <w:r w:rsidRPr="00BD1FB1">
        <w:rPr>
          <w:rFonts w:ascii="Arial" w:eastAsia="Arial" w:hAnsi="Arial" w:cs="Arial"/>
          <w:color w:val="000000"/>
          <w:sz w:val="22"/>
          <w:szCs w:val="22"/>
        </w:rPr>
        <w:t>Ground Beef must be 100% Vermont Beef with no additives</w:t>
      </w:r>
    </w:p>
    <w:p w14:paraId="00000023" w14:textId="0C47322C" w:rsidR="00C012DE" w:rsidRPr="00BD1FB1" w:rsidRDefault="00957F3E" w:rsidP="00BD1FB1">
      <w:pPr>
        <w:pStyle w:val="ListParagraph"/>
        <w:widowControl w:val="0"/>
        <w:numPr>
          <w:ilvl w:val="0"/>
          <w:numId w:val="7"/>
        </w:numPr>
        <w:pBdr>
          <w:top w:val="nil"/>
          <w:left w:val="nil"/>
          <w:bottom w:val="nil"/>
          <w:right w:val="nil"/>
          <w:between w:val="nil"/>
        </w:pBdr>
        <w:rPr>
          <w:rFonts w:ascii="Arial" w:eastAsia="Arial" w:hAnsi="Arial" w:cs="Arial"/>
          <w:color w:val="000000"/>
          <w:sz w:val="22"/>
          <w:szCs w:val="22"/>
        </w:rPr>
      </w:pPr>
      <w:r w:rsidRPr="00BD1FB1">
        <w:rPr>
          <w:rFonts w:ascii="Arial" w:eastAsia="Arial" w:hAnsi="Arial" w:cs="Arial"/>
          <w:color w:val="000000"/>
          <w:sz w:val="22"/>
          <w:szCs w:val="22"/>
        </w:rPr>
        <w:t xml:space="preserve">Cattle Humanely Raised and </w:t>
      </w:r>
      <w:r w:rsidR="00BD1FB1">
        <w:rPr>
          <w:rFonts w:ascii="Arial" w:eastAsia="Arial" w:hAnsi="Arial" w:cs="Arial"/>
          <w:color w:val="000000"/>
          <w:sz w:val="22"/>
          <w:szCs w:val="22"/>
        </w:rPr>
        <w:t>p</w:t>
      </w:r>
      <w:r w:rsidRPr="00BD1FB1">
        <w:rPr>
          <w:rFonts w:ascii="Arial" w:eastAsia="Arial" w:hAnsi="Arial" w:cs="Arial"/>
          <w:color w:val="000000"/>
          <w:sz w:val="22"/>
          <w:szCs w:val="22"/>
        </w:rPr>
        <w:t>rocessed</w:t>
      </w:r>
      <w:r w:rsidRPr="00BD1FB1">
        <w:rPr>
          <w:rFonts w:ascii="Arial" w:hAnsi="Arial" w:cs="Arial"/>
          <w:vertAlign w:val="superscript"/>
        </w:rPr>
        <w:footnoteReference w:id="1"/>
      </w:r>
      <w:r w:rsidRPr="00BD1FB1">
        <w:rPr>
          <w:rFonts w:ascii="Arial" w:eastAsia="Arial" w:hAnsi="Arial" w:cs="Arial"/>
          <w:color w:val="000000"/>
          <w:sz w:val="22"/>
          <w:szCs w:val="22"/>
        </w:rPr>
        <w:t xml:space="preserve">, </w:t>
      </w:r>
      <w:r w:rsidR="00BD1FB1">
        <w:rPr>
          <w:rFonts w:ascii="Arial" w:eastAsia="Arial" w:hAnsi="Arial" w:cs="Arial"/>
          <w:color w:val="000000"/>
          <w:sz w:val="22"/>
          <w:szCs w:val="22"/>
        </w:rPr>
        <w:t>a</w:t>
      </w:r>
      <w:r w:rsidRPr="00BD1FB1">
        <w:rPr>
          <w:rFonts w:ascii="Arial" w:eastAsia="Arial" w:hAnsi="Arial" w:cs="Arial"/>
          <w:color w:val="000000"/>
          <w:sz w:val="22"/>
          <w:szCs w:val="22"/>
        </w:rPr>
        <w:t xml:space="preserve">ntibiotic </w:t>
      </w:r>
      <w:r w:rsidR="00BD1FB1">
        <w:rPr>
          <w:rFonts w:ascii="Arial" w:eastAsia="Arial" w:hAnsi="Arial" w:cs="Arial"/>
          <w:color w:val="000000"/>
          <w:sz w:val="22"/>
          <w:szCs w:val="22"/>
        </w:rPr>
        <w:t>f</w:t>
      </w:r>
      <w:r w:rsidRPr="00BD1FB1">
        <w:rPr>
          <w:rFonts w:ascii="Arial" w:eastAsia="Arial" w:hAnsi="Arial" w:cs="Arial"/>
          <w:color w:val="000000"/>
          <w:sz w:val="22"/>
          <w:szCs w:val="22"/>
        </w:rPr>
        <w:t xml:space="preserve">ree, </w:t>
      </w:r>
      <w:r w:rsidR="00BD1FB1">
        <w:rPr>
          <w:rFonts w:ascii="Arial" w:eastAsia="Arial" w:hAnsi="Arial" w:cs="Arial"/>
          <w:color w:val="000000"/>
          <w:sz w:val="22"/>
          <w:szCs w:val="22"/>
        </w:rPr>
        <w:t>g</w:t>
      </w:r>
      <w:r w:rsidRPr="00BD1FB1">
        <w:rPr>
          <w:rFonts w:ascii="Arial" w:eastAsia="Arial" w:hAnsi="Arial" w:cs="Arial"/>
          <w:color w:val="000000"/>
          <w:sz w:val="22"/>
          <w:szCs w:val="22"/>
        </w:rPr>
        <w:t xml:space="preserve">rowth </w:t>
      </w:r>
      <w:r w:rsidR="00BD1FB1">
        <w:rPr>
          <w:rFonts w:ascii="Arial" w:eastAsia="Arial" w:hAnsi="Arial" w:cs="Arial"/>
          <w:color w:val="000000"/>
          <w:sz w:val="22"/>
          <w:szCs w:val="22"/>
        </w:rPr>
        <w:t>h</w:t>
      </w:r>
      <w:r w:rsidRPr="00BD1FB1">
        <w:rPr>
          <w:rFonts w:ascii="Arial" w:eastAsia="Arial" w:hAnsi="Arial" w:cs="Arial"/>
          <w:color w:val="000000"/>
          <w:sz w:val="22"/>
          <w:szCs w:val="22"/>
        </w:rPr>
        <w:t xml:space="preserve">ormone </w:t>
      </w:r>
      <w:r w:rsidR="00BD1FB1">
        <w:rPr>
          <w:rFonts w:ascii="Arial" w:eastAsia="Arial" w:hAnsi="Arial" w:cs="Arial"/>
          <w:color w:val="000000"/>
          <w:sz w:val="22"/>
          <w:szCs w:val="22"/>
        </w:rPr>
        <w:t>f</w:t>
      </w:r>
      <w:r w:rsidRPr="00BD1FB1">
        <w:rPr>
          <w:rFonts w:ascii="Arial" w:eastAsia="Arial" w:hAnsi="Arial" w:cs="Arial"/>
          <w:color w:val="000000"/>
          <w:sz w:val="22"/>
          <w:szCs w:val="22"/>
        </w:rPr>
        <w:t xml:space="preserve">ree, </w:t>
      </w:r>
      <w:r w:rsidR="00BD1FB1">
        <w:rPr>
          <w:rFonts w:ascii="Arial" w:eastAsia="Arial" w:hAnsi="Arial" w:cs="Arial"/>
          <w:color w:val="000000"/>
          <w:sz w:val="22"/>
          <w:szCs w:val="22"/>
        </w:rPr>
        <w:t>r</w:t>
      </w:r>
      <w:r w:rsidRPr="00BD1FB1">
        <w:rPr>
          <w:rFonts w:ascii="Arial" w:eastAsia="Arial" w:hAnsi="Arial" w:cs="Arial"/>
          <w:color w:val="000000"/>
          <w:sz w:val="22"/>
          <w:szCs w:val="22"/>
        </w:rPr>
        <w:t>aised and processed in V</w:t>
      </w:r>
      <w:r w:rsidR="00BD1FB1">
        <w:rPr>
          <w:rFonts w:ascii="Arial" w:eastAsia="Arial" w:hAnsi="Arial" w:cs="Arial"/>
          <w:color w:val="000000"/>
          <w:sz w:val="22"/>
          <w:szCs w:val="22"/>
        </w:rPr>
        <w:t>ermont</w:t>
      </w:r>
    </w:p>
    <w:p w14:paraId="4E77669D" w14:textId="77777777" w:rsidR="006032E8" w:rsidRDefault="00957F3E" w:rsidP="00BD1FB1">
      <w:pPr>
        <w:pStyle w:val="ListParagraph"/>
        <w:widowControl w:val="0"/>
        <w:numPr>
          <w:ilvl w:val="0"/>
          <w:numId w:val="7"/>
        </w:numPr>
        <w:pBdr>
          <w:top w:val="nil"/>
          <w:left w:val="nil"/>
          <w:bottom w:val="nil"/>
          <w:right w:val="nil"/>
          <w:between w:val="nil"/>
        </w:pBdr>
        <w:rPr>
          <w:rFonts w:ascii="Arial" w:eastAsia="Arial" w:hAnsi="Arial" w:cs="Arial"/>
          <w:color w:val="000000"/>
          <w:sz w:val="22"/>
          <w:szCs w:val="22"/>
        </w:rPr>
      </w:pPr>
      <w:r w:rsidRPr="00BD1FB1">
        <w:rPr>
          <w:rFonts w:ascii="Arial" w:eastAsia="Arial" w:hAnsi="Arial" w:cs="Arial"/>
          <w:color w:val="000000"/>
          <w:sz w:val="22"/>
          <w:szCs w:val="22"/>
        </w:rPr>
        <w:t>All beef to be slaughtered and processed in a State or USDA inspected facility in V</w:t>
      </w:r>
      <w:r w:rsidR="00BD1FB1">
        <w:rPr>
          <w:rFonts w:ascii="Arial" w:eastAsia="Arial" w:hAnsi="Arial" w:cs="Arial"/>
          <w:color w:val="000000"/>
          <w:sz w:val="22"/>
          <w:szCs w:val="22"/>
        </w:rPr>
        <w:t>ermont</w:t>
      </w:r>
      <w:r w:rsidRPr="00BD1FB1">
        <w:rPr>
          <w:rFonts w:ascii="Arial" w:eastAsia="Arial" w:hAnsi="Arial" w:cs="Arial"/>
          <w:color w:val="000000"/>
          <w:sz w:val="22"/>
          <w:szCs w:val="22"/>
        </w:rPr>
        <w:t xml:space="preserve">. </w:t>
      </w:r>
    </w:p>
    <w:p w14:paraId="08D37F18" w14:textId="38D56165" w:rsidR="006032E8" w:rsidRPr="00E92508" w:rsidRDefault="006032E8" w:rsidP="00E92508">
      <w:p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highlight w:val="yellow"/>
        </w:rPr>
        <w:t>S</w:t>
      </w:r>
      <w:r w:rsidRPr="00E92508">
        <w:rPr>
          <w:rFonts w:ascii="Arial" w:eastAsia="Arial" w:hAnsi="Arial" w:cs="Arial"/>
          <w:color w:val="000000"/>
          <w:sz w:val="22"/>
          <w:szCs w:val="22"/>
          <w:highlight w:val="yellow"/>
        </w:rPr>
        <w:t>chool</w:t>
      </w:r>
      <w:r w:rsidRPr="00E92508">
        <w:rPr>
          <w:rFonts w:ascii="Arial" w:eastAsia="Arial" w:hAnsi="Arial" w:cs="Arial"/>
          <w:color w:val="000000"/>
          <w:sz w:val="22"/>
          <w:szCs w:val="22"/>
        </w:rPr>
        <w:t xml:space="preserve"> reserves the right to refuse delivery of products which show evidence of time temperature abuse or other damage.</w:t>
      </w:r>
    </w:p>
    <w:p w14:paraId="00000024" w14:textId="158FF359" w:rsidR="00C012DE" w:rsidRPr="00E92508" w:rsidRDefault="00957F3E" w:rsidP="00E92508">
      <w:pPr>
        <w:widowControl w:val="0"/>
        <w:pBdr>
          <w:top w:val="nil"/>
          <w:left w:val="nil"/>
          <w:bottom w:val="nil"/>
          <w:right w:val="nil"/>
          <w:between w:val="nil"/>
        </w:pBdr>
        <w:rPr>
          <w:rFonts w:ascii="Arial" w:eastAsia="Arial" w:hAnsi="Arial" w:cs="Arial"/>
          <w:color w:val="000000"/>
          <w:sz w:val="22"/>
          <w:szCs w:val="22"/>
        </w:rPr>
      </w:pPr>
      <w:r w:rsidRPr="00E92508">
        <w:rPr>
          <w:rFonts w:ascii="Arial" w:eastAsia="Arial" w:hAnsi="Arial" w:cs="Arial"/>
          <w:color w:val="000000"/>
          <w:sz w:val="22"/>
          <w:szCs w:val="22"/>
        </w:rPr>
        <w:lastRenderedPageBreak/>
        <w:t xml:space="preserve"> </w:t>
      </w:r>
    </w:p>
    <w:p w14:paraId="00000025" w14:textId="0862EFCE" w:rsidR="00C012DE" w:rsidRDefault="00C012DE" w:rsidP="00390B48">
      <w:pPr>
        <w:widowControl w:val="0"/>
        <w:pBdr>
          <w:top w:val="nil"/>
          <w:left w:val="nil"/>
          <w:bottom w:val="nil"/>
          <w:right w:val="nil"/>
          <w:between w:val="nil"/>
        </w:pBdr>
        <w:rPr>
          <w:rFonts w:ascii="Arial" w:eastAsia="Arial" w:hAnsi="Arial" w:cs="Arial"/>
          <w:color w:val="000000"/>
          <w:sz w:val="22"/>
          <w:szCs w:val="22"/>
        </w:rPr>
      </w:pPr>
    </w:p>
    <w:p w14:paraId="65B61D55" w14:textId="77777777" w:rsidR="00390B48" w:rsidRDefault="00390B48" w:rsidP="00390B48">
      <w:pPr>
        <w:pBdr>
          <w:top w:val="nil"/>
          <w:left w:val="nil"/>
          <w:bottom w:val="nil"/>
          <w:right w:val="nil"/>
          <w:between w:val="nil"/>
        </w:pBdr>
        <w:ind w:right="-720"/>
        <w:rPr>
          <w:rFonts w:ascii="Arial" w:eastAsia="Arial" w:hAnsi="Arial" w:cs="Arial"/>
          <w:color w:val="000000"/>
          <w:sz w:val="22"/>
          <w:szCs w:val="22"/>
        </w:rPr>
      </w:pPr>
      <w:r>
        <w:rPr>
          <w:rFonts w:ascii="Arial" w:eastAsia="Arial" w:hAnsi="Arial" w:cs="Arial"/>
          <w:b/>
          <w:color w:val="000000"/>
          <w:sz w:val="22"/>
          <w:szCs w:val="22"/>
        </w:rPr>
        <w:t xml:space="preserve">Specifications for program use and time periods: </w:t>
      </w:r>
      <w:r>
        <w:rPr>
          <w:rFonts w:ascii="Arial" w:eastAsia="Arial" w:hAnsi="Arial" w:cs="Arial"/>
          <w:b/>
          <w:color w:val="000000"/>
          <w:sz w:val="22"/>
          <w:szCs w:val="22"/>
        </w:rPr>
        <w:br/>
      </w:r>
      <w:r w:rsidRPr="004A7163">
        <w:rPr>
          <w:rFonts w:ascii="Arial" w:eastAsia="Arial" w:hAnsi="Arial" w:cs="Arial"/>
          <w:color w:val="000000"/>
          <w:sz w:val="22"/>
          <w:szCs w:val="22"/>
          <w:highlight w:val="yellow"/>
        </w:rPr>
        <w:t>(Ex</w:t>
      </w:r>
      <w:r w:rsidRPr="004A7163">
        <w:rPr>
          <w:rFonts w:ascii="Arial" w:eastAsia="Arial" w:hAnsi="Arial" w:cs="Arial"/>
          <w:b/>
          <w:color w:val="000000"/>
          <w:sz w:val="22"/>
          <w:szCs w:val="22"/>
          <w:highlight w:val="yellow"/>
        </w:rPr>
        <w:t xml:space="preserve">: </w:t>
      </w:r>
      <w:r>
        <w:rPr>
          <w:rFonts w:ascii="Arial" w:eastAsia="Arial" w:hAnsi="Arial" w:cs="Arial"/>
          <w:color w:val="000000"/>
          <w:sz w:val="22"/>
          <w:szCs w:val="22"/>
          <w:highlight w:val="yellow"/>
        </w:rPr>
        <w:t>frequency of use</w:t>
      </w:r>
      <w:r w:rsidRPr="004A7163">
        <w:rPr>
          <w:rFonts w:ascii="Arial" w:eastAsia="Arial" w:hAnsi="Arial" w:cs="Arial"/>
          <w:color w:val="000000"/>
          <w:sz w:val="22"/>
          <w:szCs w:val="22"/>
          <w:highlight w:val="yellow"/>
        </w:rPr>
        <w:t>, school year September–June)</w:t>
      </w:r>
    </w:p>
    <w:p w14:paraId="5696793E" w14:textId="77777777" w:rsidR="00390B48" w:rsidRDefault="00390B48" w:rsidP="00390B48">
      <w:pPr>
        <w:widowControl w:val="0"/>
        <w:pBdr>
          <w:top w:val="nil"/>
          <w:left w:val="nil"/>
          <w:bottom w:val="nil"/>
          <w:right w:val="nil"/>
          <w:between w:val="nil"/>
        </w:pBdr>
        <w:rPr>
          <w:rFonts w:ascii="Arial" w:eastAsia="Arial" w:hAnsi="Arial" w:cs="Arial"/>
          <w:color w:val="000000"/>
          <w:sz w:val="22"/>
          <w:szCs w:val="22"/>
        </w:rPr>
      </w:pPr>
    </w:p>
    <w:p w14:paraId="240872B2" w14:textId="77777777" w:rsidR="00126A9F" w:rsidRDefault="00126A9F">
      <w:pPr>
        <w:widowControl w:val="0"/>
        <w:rPr>
          <w:rFonts w:ascii="Arial" w:eastAsia="Arial" w:hAnsi="Arial" w:cs="Arial"/>
          <w:b/>
          <w:color w:val="000000"/>
          <w:sz w:val="22"/>
          <w:szCs w:val="22"/>
        </w:rPr>
      </w:pPr>
    </w:p>
    <w:p w14:paraId="00000026" w14:textId="2A6DB402" w:rsidR="00C012DE" w:rsidRDefault="00390B48">
      <w:pPr>
        <w:widowControl w:val="0"/>
        <w:rPr>
          <w:rFonts w:ascii="Arial" w:eastAsia="Arial" w:hAnsi="Arial" w:cs="Arial"/>
          <w:b/>
          <w:color w:val="000000"/>
          <w:sz w:val="22"/>
          <w:szCs w:val="22"/>
        </w:rPr>
      </w:pPr>
      <w:r>
        <w:rPr>
          <w:rFonts w:ascii="Arial" w:eastAsia="Arial" w:hAnsi="Arial" w:cs="Arial"/>
          <w:b/>
          <w:color w:val="000000"/>
          <w:sz w:val="22"/>
          <w:szCs w:val="22"/>
        </w:rPr>
        <w:t>Vendor</w:t>
      </w:r>
      <w:r w:rsidR="00957F3E">
        <w:rPr>
          <w:rFonts w:ascii="Arial" w:eastAsia="Arial" w:hAnsi="Arial" w:cs="Arial"/>
          <w:b/>
          <w:color w:val="000000"/>
          <w:sz w:val="22"/>
          <w:szCs w:val="22"/>
        </w:rPr>
        <w:t xml:space="preserve"> requirements </w:t>
      </w:r>
      <w:r>
        <w:rPr>
          <w:rFonts w:ascii="Arial" w:eastAsia="Arial" w:hAnsi="Arial" w:cs="Arial"/>
          <w:color w:val="000000"/>
          <w:sz w:val="22"/>
          <w:szCs w:val="22"/>
          <w:highlight w:val="yellow"/>
        </w:rPr>
        <w:t xml:space="preserve">(these are examples that can be put on your </w:t>
      </w:r>
      <w:r>
        <w:rPr>
          <w:rFonts w:ascii="Arial" w:eastAsia="Arial" w:hAnsi="Arial" w:cs="Arial"/>
          <w:i/>
          <w:color w:val="000000"/>
          <w:sz w:val="22"/>
          <w:szCs w:val="22"/>
          <w:highlight w:val="yellow"/>
        </w:rPr>
        <w:t>vendor response sheet</w:t>
      </w:r>
      <w:r>
        <w:rPr>
          <w:rFonts w:ascii="Arial" w:eastAsia="Arial" w:hAnsi="Arial" w:cs="Arial"/>
          <w:color w:val="000000"/>
          <w:sz w:val="22"/>
          <w:szCs w:val="22"/>
          <w:highlight w:val="yellow"/>
        </w:rPr>
        <w:t>):</w:t>
      </w:r>
    </w:p>
    <w:p w14:paraId="00000027" w14:textId="77777777" w:rsidR="00C012DE" w:rsidRPr="00BD1FB1" w:rsidRDefault="00957F3E" w:rsidP="00BD1FB1">
      <w:pPr>
        <w:pStyle w:val="ListParagraph"/>
        <w:widowControl w:val="0"/>
        <w:numPr>
          <w:ilvl w:val="0"/>
          <w:numId w:val="8"/>
        </w:numPr>
        <w:pBdr>
          <w:top w:val="nil"/>
          <w:left w:val="nil"/>
          <w:bottom w:val="nil"/>
          <w:right w:val="nil"/>
          <w:between w:val="nil"/>
        </w:pBdr>
        <w:rPr>
          <w:rFonts w:ascii="Arial" w:eastAsia="Arial" w:hAnsi="Arial" w:cs="Arial"/>
          <w:color w:val="000000"/>
          <w:sz w:val="22"/>
          <w:szCs w:val="22"/>
        </w:rPr>
      </w:pPr>
      <w:r w:rsidRPr="00BD1FB1">
        <w:rPr>
          <w:rFonts w:ascii="Arial" w:eastAsia="Arial" w:hAnsi="Arial" w:cs="Arial"/>
          <w:color w:val="000000"/>
          <w:sz w:val="22"/>
          <w:szCs w:val="22"/>
        </w:rPr>
        <w:t>Food safety plan required.</w:t>
      </w:r>
    </w:p>
    <w:p w14:paraId="46C3C6DE" w14:textId="77777777" w:rsidR="00BD1FB1" w:rsidRDefault="00957F3E" w:rsidP="00BD1FB1">
      <w:pPr>
        <w:pStyle w:val="ListParagraph"/>
        <w:widowControl w:val="0"/>
        <w:numPr>
          <w:ilvl w:val="0"/>
          <w:numId w:val="8"/>
        </w:numPr>
        <w:pBdr>
          <w:top w:val="nil"/>
          <w:left w:val="nil"/>
          <w:bottom w:val="nil"/>
          <w:right w:val="nil"/>
          <w:between w:val="nil"/>
        </w:pBdr>
        <w:rPr>
          <w:rFonts w:ascii="Arial" w:eastAsia="Arial" w:hAnsi="Arial" w:cs="Arial"/>
          <w:color w:val="000000"/>
          <w:sz w:val="22"/>
          <w:szCs w:val="22"/>
        </w:rPr>
      </w:pPr>
      <w:r w:rsidRPr="00BD1FB1">
        <w:rPr>
          <w:rFonts w:ascii="Arial" w:eastAsia="Arial" w:hAnsi="Arial" w:cs="Arial"/>
          <w:color w:val="000000"/>
          <w:sz w:val="22"/>
          <w:szCs w:val="22"/>
        </w:rPr>
        <w:t xml:space="preserve">Each lot MUST receive a negative test result on samples tested by an approved laboratory for the </w:t>
      </w:r>
      <w:proofErr w:type="spellStart"/>
      <w:r w:rsidRPr="00BD1FB1">
        <w:rPr>
          <w:rFonts w:ascii="Arial" w:eastAsia="Arial" w:hAnsi="Arial" w:cs="Arial"/>
          <w:color w:val="000000"/>
          <w:sz w:val="22"/>
          <w:szCs w:val="22"/>
        </w:rPr>
        <w:t>E.Coli</w:t>
      </w:r>
      <w:proofErr w:type="spellEnd"/>
      <w:r w:rsidRPr="00BD1FB1">
        <w:rPr>
          <w:rFonts w:ascii="Arial" w:eastAsia="Arial" w:hAnsi="Arial" w:cs="Arial"/>
          <w:color w:val="000000"/>
          <w:sz w:val="22"/>
          <w:szCs w:val="22"/>
        </w:rPr>
        <w:t xml:space="preserve"> 0157:H7 bacteria</w:t>
      </w:r>
    </w:p>
    <w:p w14:paraId="00000029" w14:textId="04803D7E" w:rsidR="00C012DE" w:rsidRPr="00BD1FB1" w:rsidRDefault="00957F3E" w:rsidP="00BD1FB1">
      <w:pPr>
        <w:pStyle w:val="ListParagraph"/>
        <w:widowControl w:val="0"/>
        <w:numPr>
          <w:ilvl w:val="2"/>
          <w:numId w:val="8"/>
        </w:numPr>
        <w:pBdr>
          <w:top w:val="nil"/>
          <w:left w:val="nil"/>
          <w:bottom w:val="nil"/>
          <w:right w:val="nil"/>
          <w:between w:val="nil"/>
        </w:pBdr>
        <w:rPr>
          <w:rFonts w:ascii="Arial" w:eastAsia="Arial" w:hAnsi="Arial" w:cs="Arial"/>
          <w:color w:val="000000"/>
          <w:sz w:val="22"/>
          <w:szCs w:val="22"/>
        </w:rPr>
      </w:pPr>
      <w:r w:rsidRPr="00BD1FB1">
        <w:rPr>
          <w:rFonts w:ascii="Arial" w:eastAsia="Arial" w:hAnsi="Arial" w:cs="Arial"/>
          <w:color w:val="000000"/>
          <w:sz w:val="22"/>
          <w:szCs w:val="22"/>
        </w:rPr>
        <w:t xml:space="preserve">A copy of the negative </w:t>
      </w:r>
      <w:proofErr w:type="spellStart"/>
      <w:r w:rsidRPr="00BD1FB1">
        <w:rPr>
          <w:rFonts w:ascii="Arial" w:eastAsia="Arial" w:hAnsi="Arial" w:cs="Arial"/>
          <w:color w:val="000000"/>
          <w:sz w:val="22"/>
          <w:szCs w:val="22"/>
        </w:rPr>
        <w:t>E.Coli</w:t>
      </w:r>
      <w:proofErr w:type="spellEnd"/>
      <w:r w:rsidRPr="00BD1FB1">
        <w:rPr>
          <w:rFonts w:ascii="Arial" w:eastAsia="Arial" w:hAnsi="Arial" w:cs="Arial"/>
          <w:color w:val="000000"/>
          <w:sz w:val="22"/>
          <w:szCs w:val="22"/>
        </w:rPr>
        <w:t xml:space="preserve"> 0157:H7 report MUST be included with each delivery. </w:t>
      </w:r>
    </w:p>
    <w:p w14:paraId="0000002A" w14:textId="77777777" w:rsidR="00C012DE" w:rsidRDefault="00957F3E">
      <w:pPr>
        <w:widowControl w:val="0"/>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price will be by the pound and inclusive of all fees, tests, transportation, and processing. </w:t>
      </w:r>
    </w:p>
    <w:p w14:paraId="0000002B" w14:textId="77777777" w:rsidR="00C012DE" w:rsidRDefault="00957F3E" w:rsidP="00BD1FB1">
      <w:pPr>
        <w:widowControl w:val="0"/>
        <w:numPr>
          <w:ilvl w:val="2"/>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Pricing will be set for the entire term of the bid. </w:t>
      </w:r>
    </w:p>
    <w:p w14:paraId="0000002C" w14:textId="77777777" w:rsidR="00C012DE" w:rsidRDefault="00957F3E">
      <w:pPr>
        <w:widowControl w:val="0"/>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Willing to participate in periodic school/district farm to school educational events (for example, farmer will come to the school for a taste test or could provide a farm visit for some of our students)</w:t>
      </w:r>
    </w:p>
    <w:p w14:paraId="0000002D" w14:textId="77777777" w:rsidR="00C012DE" w:rsidRDefault="00957F3E">
      <w:pPr>
        <w:widowControl w:val="0"/>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Quality customer service: good communication and responsive to questions and concerns by school personnel</w:t>
      </w:r>
    </w:p>
    <w:p w14:paraId="0000002E" w14:textId="77777777" w:rsidR="00C012DE" w:rsidRDefault="00957F3E">
      <w:pPr>
        <w:widowControl w:val="0"/>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Provide an invoice at time of delivery showing the actual weight delivered, price per pound and total price should accompany the order</w:t>
      </w:r>
      <w:r>
        <w:rPr>
          <w:rFonts w:ascii="Arial" w:eastAsia="Arial" w:hAnsi="Arial" w:cs="Arial"/>
          <w:sz w:val="22"/>
          <w:szCs w:val="22"/>
        </w:rPr>
        <w:t xml:space="preserve">-net 30 days. </w:t>
      </w:r>
    </w:p>
    <w:p w14:paraId="0000002F" w14:textId="77777777" w:rsidR="00C012DE" w:rsidRDefault="00957F3E">
      <w:pPr>
        <w:widowControl w:val="0"/>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Identification of farm at time of ordering.</w:t>
      </w:r>
    </w:p>
    <w:p w14:paraId="00000031" w14:textId="77777777" w:rsidR="00C012DE" w:rsidRDefault="00C012DE">
      <w:pPr>
        <w:widowControl w:val="0"/>
        <w:pBdr>
          <w:top w:val="nil"/>
          <w:left w:val="nil"/>
          <w:bottom w:val="nil"/>
          <w:right w:val="nil"/>
          <w:between w:val="nil"/>
        </w:pBdr>
        <w:tabs>
          <w:tab w:val="right" w:pos="9360"/>
        </w:tabs>
        <w:ind w:hanging="360"/>
        <w:rPr>
          <w:rFonts w:ascii="Arial" w:eastAsia="Arial" w:hAnsi="Arial" w:cs="Arial"/>
          <w:color w:val="000000"/>
          <w:sz w:val="22"/>
          <w:szCs w:val="22"/>
          <w:u w:val="single"/>
        </w:rPr>
      </w:pPr>
    </w:p>
    <w:p w14:paraId="00000032" w14:textId="77777777" w:rsidR="00C012DE" w:rsidRDefault="00957F3E" w:rsidP="00BD1FB1">
      <w:pPr>
        <w:widowControl w:val="0"/>
        <w:pBdr>
          <w:top w:val="nil"/>
          <w:left w:val="nil"/>
          <w:bottom w:val="nil"/>
          <w:right w:val="nil"/>
          <w:between w:val="nil"/>
        </w:pBdr>
        <w:tabs>
          <w:tab w:val="right" w:pos="9360"/>
        </w:tabs>
        <w:rPr>
          <w:rFonts w:ascii="Arial" w:eastAsia="Arial" w:hAnsi="Arial" w:cs="Arial"/>
          <w:b/>
          <w:color w:val="000000"/>
          <w:sz w:val="22"/>
          <w:szCs w:val="22"/>
        </w:rPr>
      </w:pPr>
      <w:r>
        <w:rPr>
          <w:rFonts w:ascii="Arial" w:eastAsia="Arial" w:hAnsi="Arial" w:cs="Arial"/>
          <w:b/>
          <w:color w:val="000000"/>
          <w:sz w:val="22"/>
          <w:szCs w:val="22"/>
        </w:rPr>
        <w:t>Additional Consideration: Responsive Bidder</w:t>
      </w:r>
    </w:p>
    <w:p w14:paraId="00000033" w14:textId="77777777" w:rsidR="00C012DE" w:rsidRDefault="00957F3E" w:rsidP="00BD1FB1">
      <w:pPr>
        <w:widowControl w:val="0"/>
        <w:pBdr>
          <w:top w:val="nil"/>
          <w:left w:val="nil"/>
          <w:bottom w:val="nil"/>
          <w:right w:val="nil"/>
          <w:between w:val="nil"/>
        </w:pBdr>
        <w:tabs>
          <w:tab w:val="right" w:pos="9360"/>
        </w:tabs>
        <w:rPr>
          <w:rFonts w:ascii="Arial" w:eastAsia="Arial" w:hAnsi="Arial" w:cs="Arial"/>
          <w:color w:val="000000"/>
          <w:sz w:val="22"/>
          <w:szCs w:val="22"/>
        </w:rPr>
      </w:pPr>
      <w:r>
        <w:rPr>
          <w:rFonts w:ascii="Arial" w:eastAsia="Arial" w:hAnsi="Arial" w:cs="Arial"/>
          <w:color w:val="000000"/>
          <w:sz w:val="22"/>
          <w:szCs w:val="22"/>
        </w:rPr>
        <w:t xml:space="preserve">If a producer can’t meet all of the requirements stated above, a list of what requirements can’t be met must be provided with the submission of the bid. </w:t>
      </w:r>
    </w:p>
    <w:p w14:paraId="00000034" w14:textId="77777777" w:rsidR="00C012DE" w:rsidRDefault="00C012DE" w:rsidP="00BD1FB1">
      <w:pPr>
        <w:widowControl w:val="0"/>
        <w:pBdr>
          <w:top w:val="nil"/>
          <w:left w:val="nil"/>
          <w:bottom w:val="nil"/>
          <w:right w:val="nil"/>
          <w:between w:val="nil"/>
        </w:pBdr>
        <w:tabs>
          <w:tab w:val="right" w:pos="9360"/>
        </w:tabs>
        <w:ind w:hanging="360"/>
        <w:rPr>
          <w:rFonts w:ascii="Arial" w:eastAsia="Arial" w:hAnsi="Arial" w:cs="Arial"/>
          <w:color w:val="000000"/>
          <w:sz w:val="22"/>
          <w:szCs w:val="22"/>
        </w:rPr>
      </w:pPr>
    </w:p>
    <w:p w14:paraId="303ED490" w14:textId="46992B79" w:rsidR="00BD1FB1" w:rsidRDefault="00957F3E" w:rsidP="00BD1FB1">
      <w:pPr>
        <w:pBdr>
          <w:top w:val="nil"/>
          <w:left w:val="nil"/>
          <w:bottom w:val="nil"/>
          <w:right w:val="nil"/>
          <w:between w:val="nil"/>
        </w:pBdr>
        <w:tabs>
          <w:tab w:val="right" w:pos="9360"/>
        </w:tabs>
        <w:rPr>
          <w:rFonts w:ascii="Arial" w:eastAsia="Arial" w:hAnsi="Arial" w:cs="Arial"/>
          <w:color w:val="000000"/>
          <w:sz w:val="22"/>
          <w:szCs w:val="22"/>
        </w:rPr>
      </w:pPr>
      <w:r>
        <w:rPr>
          <w:rFonts w:ascii="Arial" w:eastAsia="Arial" w:hAnsi="Arial" w:cs="Arial"/>
          <w:b/>
          <w:color w:val="000000"/>
          <w:sz w:val="22"/>
          <w:szCs w:val="22"/>
        </w:rPr>
        <w:t xml:space="preserve">Evaluation and Notification: </w:t>
      </w:r>
      <w:r>
        <w:rPr>
          <w:rFonts w:ascii="Arial" w:eastAsia="Arial" w:hAnsi="Arial" w:cs="Arial"/>
          <w:i/>
          <w:color w:val="000000"/>
          <w:sz w:val="22"/>
          <w:szCs w:val="22"/>
        </w:rPr>
        <w:t>(see vendor recording sheet)</w:t>
      </w:r>
      <w:r>
        <w:rPr>
          <w:rFonts w:ascii="Arial" w:eastAsia="Arial" w:hAnsi="Arial" w:cs="Arial"/>
          <w:color w:val="000000"/>
          <w:sz w:val="22"/>
          <w:szCs w:val="22"/>
        </w:rPr>
        <w:t xml:space="preserve"> </w:t>
      </w:r>
    </w:p>
    <w:p w14:paraId="380A2289" w14:textId="77777777" w:rsidR="00BD1FB1" w:rsidRDefault="00957F3E" w:rsidP="00BD1FB1">
      <w:pPr>
        <w:pStyle w:val="ListParagraph"/>
        <w:numPr>
          <w:ilvl w:val="0"/>
          <w:numId w:val="10"/>
        </w:numPr>
        <w:pBdr>
          <w:top w:val="nil"/>
          <w:left w:val="nil"/>
          <w:bottom w:val="nil"/>
          <w:right w:val="nil"/>
          <w:between w:val="nil"/>
        </w:pBdr>
        <w:tabs>
          <w:tab w:val="right" w:pos="9360"/>
        </w:tabs>
        <w:rPr>
          <w:rFonts w:ascii="Arial" w:eastAsia="Arial" w:hAnsi="Arial" w:cs="Arial"/>
          <w:color w:val="000000"/>
          <w:sz w:val="22"/>
          <w:szCs w:val="22"/>
        </w:rPr>
      </w:pPr>
      <w:r w:rsidRPr="00BD1FB1">
        <w:rPr>
          <w:rFonts w:ascii="Arial" w:eastAsia="Arial" w:hAnsi="Arial" w:cs="Arial"/>
          <w:color w:val="000000"/>
          <w:sz w:val="22"/>
          <w:szCs w:val="22"/>
        </w:rPr>
        <w:t>We reserve the right to award multiple bids.</w:t>
      </w:r>
    </w:p>
    <w:p w14:paraId="02A0EC9C" w14:textId="77777777" w:rsidR="00BD1FB1" w:rsidRDefault="00957F3E" w:rsidP="00BD1FB1">
      <w:pPr>
        <w:pStyle w:val="ListParagraph"/>
        <w:numPr>
          <w:ilvl w:val="0"/>
          <w:numId w:val="10"/>
        </w:numPr>
        <w:pBdr>
          <w:top w:val="nil"/>
          <w:left w:val="nil"/>
          <w:bottom w:val="nil"/>
          <w:right w:val="nil"/>
          <w:between w:val="nil"/>
        </w:pBdr>
        <w:tabs>
          <w:tab w:val="right" w:pos="9360"/>
        </w:tabs>
        <w:rPr>
          <w:rFonts w:ascii="Arial" w:eastAsia="Arial" w:hAnsi="Arial" w:cs="Arial"/>
          <w:color w:val="000000"/>
          <w:sz w:val="22"/>
          <w:szCs w:val="22"/>
        </w:rPr>
      </w:pPr>
      <w:r w:rsidRPr="00BD1FB1">
        <w:rPr>
          <w:rFonts w:ascii="Arial" w:eastAsia="Arial" w:hAnsi="Arial" w:cs="Arial"/>
          <w:color w:val="000000"/>
          <w:sz w:val="22"/>
          <w:szCs w:val="22"/>
        </w:rPr>
        <w:t>Vendors will be good candidates for our program and the bidding process if they meet ALL the requirements listed on the vendor response form.</w:t>
      </w:r>
    </w:p>
    <w:p w14:paraId="00000039" w14:textId="4C76BF97" w:rsidR="00C012DE" w:rsidRPr="00BD1FB1" w:rsidRDefault="00957F3E" w:rsidP="00BD1FB1">
      <w:pPr>
        <w:pStyle w:val="ListParagraph"/>
        <w:numPr>
          <w:ilvl w:val="0"/>
          <w:numId w:val="10"/>
        </w:numPr>
        <w:pBdr>
          <w:top w:val="nil"/>
          <w:left w:val="nil"/>
          <w:bottom w:val="nil"/>
          <w:right w:val="nil"/>
          <w:between w:val="nil"/>
        </w:pBdr>
        <w:tabs>
          <w:tab w:val="right" w:pos="9360"/>
        </w:tabs>
        <w:rPr>
          <w:rFonts w:ascii="Arial" w:eastAsia="Arial" w:hAnsi="Arial" w:cs="Arial"/>
          <w:color w:val="000000"/>
          <w:sz w:val="22"/>
          <w:szCs w:val="22"/>
        </w:rPr>
      </w:pPr>
      <w:r w:rsidRPr="00BD1FB1">
        <w:rPr>
          <w:rFonts w:ascii="Arial" w:eastAsia="Arial" w:hAnsi="Arial" w:cs="Arial"/>
          <w:color w:val="000000"/>
          <w:sz w:val="22"/>
          <w:szCs w:val="22"/>
        </w:rPr>
        <w:t xml:space="preserve">The contract will be awarded to the lowest priced responsive and responsible vendor. </w:t>
      </w:r>
    </w:p>
    <w:p w14:paraId="0000003A" w14:textId="77777777" w:rsidR="00C012DE" w:rsidRDefault="00C012DE" w:rsidP="00BD1FB1">
      <w:pPr>
        <w:pBdr>
          <w:top w:val="nil"/>
          <w:left w:val="nil"/>
          <w:bottom w:val="nil"/>
          <w:right w:val="nil"/>
          <w:between w:val="nil"/>
        </w:pBdr>
        <w:tabs>
          <w:tab w:val="right" w:pos="9360"/>
        </w:tabs>
        <w:spacing w:line="276" w:lineRule="auto"/>
        <w:rPr>
          <w:rFonts w:ascii="Arial" w:eastAsia="Arial" w:hAnsi="Arial" w:cs="Arial"/>
          <w:color w:val="000000"/>
          <w:sz w:val="22"/>
          <w:szCs w:val="22"/>
        </w:rPr>
      </w:pPr>
    </w:p>
    <w:p w14:paraId="2A87C333" w14:textId="77777777" w:rsidR="00390B48" w:rsidRPr="008551D3" w:rsidRDefault="00957F3E" w:rsidP="00390B48">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Payment Terms and Process: </w:t>
      </w:r>
    </w:p>
    <w:p w14:paraId="0172C1F7" w14:textId="164071D0" w:rsidR="00390B48" w:rsidRDefault="00390B48" w:rsidP="00390B48">
      <w:pPr>
        <w:pBdr>
          <w:top w:val="nil"/>
          <w:left w:val="nil"/>
          <w:bottom w:val="nil"/>
          <w:right w:val="nil"/>
          <w:between w:val="nil"/>
        </w:pBdr>
        <w:rPr>
          <w:rFonts w:ascii="Arial" w:eastAsia="Arial" w:hAnsi="Arial" w:cs="Arial"/>
          <w:color w:val="000000"/>
          <w:sz w:val="22"/>
          <w:szCs w:val="22"/>
          <w:highlight w:val="yellow"/>
        </w:rPr>
      </w:pPr>
      <w:r w:rsidRPr="008551D3">
        <w:rPr>
          <w:rFonts w:ascii="Arial" w:eastAsia="Arial" w:hAnsi="Arial" w:cs="Arial"/>
          <w:color w:val="000000"/>
          <w:sz w:val="22"/>
          <w:szCs w:val="22"/>
          <w:highlight w:val="yellow"/>
        </w:rPr>
        <w:t>(Provide your invoicing and payment process</w:t>
      </w:r>
      <w:r>
        <w:rPr>
          <w:rFonts w:ascii="Arial" w:eastAsia="Arial" w:hAnsi="Arial" w:cs="Arial"/>
          <w:color w:val="000000"/>
          <w:sz w:val="22"/>
          <w:szCs w:val="22"/>
          <w:highlight w:val="yellow"/>
        </w:rPr>
        <w:t xml:space="preserve"> here or on the vendor response form</w:t>
      </w:r>
      <w:r w:rsidRPr="008551D3">
        <w:rPr>
          <w:rFonts w:ascii="Arial" w:eastAsia="Arial" w:hAnsi="Arial" w:cs="Arial"/>
          <w:color w:val="000000"/>
          <w:sz w:val="22"/>
          <w:szCs w:val="22"/>
          <w:highlight w:val="yellow"/>
        </w:rPr>
        <w:t>)</w:t>
      </w:r>
    </w:p>
    <w:p w14:paraId="415AE6C2" w14:textId="5753666C" w:rsidR="00390B48" w:rsidRDefault="00390B48" w:rsidP="00390B48">
      <w:pPr>
        <w:pBdr>
          <w:top w:val="nil"/>
          <w:left w:val="nil"/>
          <w:bottom w:val="nil"/>
          <w:right w:val="nil"/>
          <w:between w:val="nil"/>
        </w:pBdr>
        <w:rPr>
          <w:rFonts w:ascii="Arial" w:eastAsia="Arial" w:hAnsi="Arial" w:cs="Arial"/>
          <w:color w:val="000000"/>
          <w:sz w:val="22"/>
          <w:szCs w:val="22"/>
        </w:rPr>
      </w:pPr>
    </w:p>
    <w:p w14:paraId="01142192" w14:textId="77777777" w:rsidR="00390B48" w:rsidRPr="00247D51" w:rsidRDefault="00390B48" w:rsidP="00390B48">
      <w:pPr>
        <w:pBdr>
          <w:top w:val="nil"/>
          <w:left w:val="nil"/>
          <w:bottom w:val="nil"/>
          <w:right w:val="nil"/>
          <w:between w:val="nil"/>
        </w:pBdr>
        <w:ind w:right="-720"/>
        <w:rPr>
          <w:rFonts w:ascii="Arial" w:eastAsia="Arial" w:hAnsi="Arial" w:cs="Arial"/>
          <w:b/>
          <w:color w:val="000000"/>
          <w:sz w:val="22"/>
          <w:szCs w:val="22"/>
        </w:rPr>
      </w:pPr>
      <w:r w:rsidRPr="00247D51">
        <w:rPr>
          <w:rFonts w:ascii="Arial" w:eastAsia="Arial" w:hAnsi="Arial" w:cs="Arial"/>
          <w:color w:val="000000"/>
          <w:sz w:val="22"/>
          <w:szCs w:val="22"/>
          <w:highlight w:val="yellow"/>
        </w:rPr>
        <w:t>School: Provide a list of products and a vendor response form with your requirements</w:t>
      </w:r>
      <w:r>
        <w:rPr>
          <w:rFonts w:ascii="Arial" w:eastAsia="Arial" w:hAnsi="Arial" w:cs="Arial"/>
          <w:color w:val="000000"/>
          <w:sz w:val="22"/>
          <w:szCs w:val="22"/>
          <w:highlight w:val="yellow"/>
        </w:rPr>
        <w:t xml:space="preserve"> and with this solicitation</w:t>
      </w:r>
    </w:p>
    <w:p w14:paraId="358D1966" w14:textId="77777777" w:rsidR="00390B48" w:rsidRPr="008551D3" w:rsidRDefault="00390B48" w:rsidP="00390B48">
      <w:pPr>
        <w:pBdr>
          <w:top w:val="nil"/>
          <w:left w:val="nil"/>
          <w:bottom w:val="nil"/>
          <w:right w:val="nil"/>
          <w:between w:val="nil"/>
        </w:pBdr>
        <w:rPr>
          <w:rFonts w:ascii="Arial" w:eastAsia="Arial" w:hAnsi="Arial" w:cs="Arial"/>
          <w:color w:val="000000"/>
          <w:sz w:val="22"/>
          <w:szCs w:val="22"/>
        </w:rPr>
      </w:pPr>
    </w:p>
    <w:p w14:paraId="0000003C" w14:textId="77777777" w:rsidR="00C012DE" w:rsidRDefault="00C012DE" w:rsidP="00BD1FB1">
      <w:pPr>
        <w:pBdr>
          <w:top w:val="nil"/>
          <w:left w:val="nil"/>
          <w:bottom w:val="nil"/>
          <w:right w:val="nil"/>
          <w:between w:val="nil"/>
        </w:pBdr>
        <w:spacing w:line="276" w:lineRule="auto"/>
        <w:rPr>
          <w:rFonts w:ascii="Arial" w:eastAsia="Arial" w:hAnsi="Arial" w:cs="Arial"/>
          <w:color w:val="000000"/>
          <w:sz w:val="22"/>
          <w:szCs w:val="22"/>
          <w:u w:val="single"/>
        </w:rPr>
      </w:pPr>
    </w:p>
    <w:p w14:paraId="0000003E" w14:textId="77777777" w:rsidR="00C012DE" w:rsidRDefault="00957F3E" w:rsidP="00BD1FB1">
      <w:pPr>
        <w:rPr>
          <w:rFonts w:ascii="Arial" w:eastAsia="Arial" w:hAnsi="Arial" w:cs="Arial"/>
          <w:sz w:val="22"/>
          <w:szCs w:val="22"/>
        </w:rPr>
      </w:pPr>
      <w:r>
        <w:rPr>
          <w:rFonts w:ascii="Arial" w:eastAsia="Arial" w:hAnsi="Arial" w:cs="Arial"/>
          <w:b/>
          <w:sz w:val="22"/>
          <w:szCs w:val="22"/>
        </w:rPr>
        <w:t>Buy American:</w:t>
      </w:r>
      <w:r>
        <w:rPr>
          <w:rFonts w:ascii="Arial" w:eastAsia="Arial" w:hAnsi="Arial" w:cs="Arial"/>
          <w:sz w:val="22"/>
          <w:szCs w:val="22"/>
        </w:rPr>
        <w:t xml:space="preserve"> </w:t>
      </w:r>
      <w:r w:rsidRPr="00E92508">
        <w:rPr>
          <w:rFonts w:ascii="Arial" w:eastAsia="Arial" w:hAnsi="Arial" w:cs="Arial"/>
          <w:sz w:val="20"/>
          <w:szCs w:val="20"/>
        </w:rPr>
        <w:t>The Buy American provision requirements. Section 104(d) of the William F. Goodling Child Nutrition Reauthorization Act of 1998 (Public Law 105-336) added a provision, Section 12(n) to the NSLA (42 USC 1760(n)), requiring school food authorities (SFAs) to purchase, to the maximum extent practicable, domestic commodity or product.</w:t>
      </w:r>
    </w:p>
    <w:p w14:paraId="0000003F" w14:textId="77777777" w:rsidR="00C012DE" w:rsidRDefault="00C012DE" w:rsidP="00BD1FB1">
      <w:pPr>
        <w:widowControl w:val="0"/>
        <w:pBdr>
          <w:top w:val="nil"/>
          <w:left w:val="nil"/>
          <w:bottom w:val="nil"/>
          <w:right w:val="nil"/>
          <w:between w:val="nil"/>
        </w:pBdr>
        <w:tabs>
          <w:tab w:val="right" w:pos="9360"/>
        </w:tabs>
        <w:rPr>
          <w:rFonts w:ascii="Arial" w:eastAsia="Arial" w:hAnsi="Arial" w:cs="Arial"/>
          <w:color w:val="000000"/>
          <w:sz w:val="22"/>
          <w:szCs w:val="22"/>
        </w:rPr>
      </w:pPr>
    </w:p>
    <w:sectPr w:rsidR="00C012DE" w:rsidSect="00126A9F">
      <w:headerReference w:type="default" r:id="rId7"/>
      <w:footerReference w:type="default" r:id="rId8"/>
      <w:pgSz w:w="12240" w:h="15840"/>
      <w:pgMar w:top="1440" w:right="720" w:bottom="720" w:left="720" w:header="432" w:footer="423"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2F13F" w14:textId="77777777" w:rsidR="007F139A" w:rsidRDefault="007F139A">
      <w:r>
        <w:separator/>
      </w:r>
    </w:p>
  </w:endnote>
  <w:endnote w:type="continuationSeparator" w:id="0">
    <w:p w14:paraId="2F1EB26F" w14:textId="77777777" w:rsidR="007F139A" w:rsidRDefault="007F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auto"/>
    <w:pitch w:val="variable"/>
    <w:sig w:usb0="00000003"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verlock">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4F34E" w14:textId="3681498A" w:rsidR="00126A9F" w:rsidRPr="00126A9F" w:rsidRDefault="00126A9F" w:rsidP="00126A9F">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5D47AE80" wp14:editId="21FE5EA3">
          <wp:extent cx="1097280" cy="5486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t-feed-logo-project-of.png"/>
                  <pic:cNvPicPr/>
                </pic:nvPicPr>
                <pic:blipFill rotWithShape="1">
                  <a:blip r:embed="rId1">
                    <a:extLst>
                      <a:ext uri="{28A0092B-C50C-407E-A947-70E740481C1C}">
                        <a14:useLocalDpi xmlns:a14="http://schemas.microsoft.com/office/drawing/2010/main" val="0"/>
                      </a:ext>
                    </a:extLst>
                  </a:blip>
                  <a:srcRect/>
                  <a:stretch/>
                </pic:blipFill>
                <pic:spPr>
                  <a:xfrm>
                    <a:off x="0" y="0"/>
                    <a:ext cx="1097280" cy="548640"/>
                  </a:xfrm>
                  <a:prstGeom prst="rect">
                    <a:avLst/>
                  </a:prstGeom>
                </pic:spPr>
              </pic:pic>
            </a:graphicData>
          </a:graphic>
        </wp:inline>
      </w:drawing>
    </w:r>
    <w:r>
      <w:rPr>
        <w:color w:val="000000"/>
      </w:rPr>
      <w:t xml:space="preserve">  </w:t>
    </w:r>
    <w:r w:rsidRPr="00B401A9">
      <w:rPr>
        <w:rFonts w:ascii="Arial" w:hAnsi="Arial" w:cs="Arial"/>
        <w:color w:val="000000"/>
      </w:rPr>
      <w:t>vtfeed.org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F8105" w14:textId="77777777" w:rsidR="007F139A" w:rsidRDefault="007F139A">
      <w:r>
        <w:separator/>
      </w:r>
    </w:p>
  </w:footnote>
  <w:footnote w:type="continuationSeparator" w:id="0">
    <w:p w14:paraId="52D5ACF1" w14:textId="77777777" w:rsidR="007F139A" w:rsidRDefault="007F139A">
      <w:r>
        <w:continuationSeparator/>
      </w:r>
    </w:p>
  </w:footnote>
  <w:footnote w:id="1">
    <w:p w14:paraId="00000040" w14:textId="72A1CD99" w:rsidR="00C012DE" w:rsidRDefault="00957F3E" w:rsidP="00BD1FB1">
      <w:pPr>
        <w:widowControl w:val="0"/>
        <w:pBdr>
          <w:top w:val="nil"/>
          <w:left w:val="nil"/>
          <w:bottom w:val="nil"/>
          <w:right w:val="nil"/>
          <w:between w:val="nil"/>
        </w:pBdr>
        <w:tabs>
          <w:tab w:val="right" w:pos="9360"/>
        </w:tabs>
        <w:rPr>
          <w:rFonts w:ascii="Arial" w:eastAsia="Arial" w:hAnsi="Arial" w:cs="Arial"/>
          <w:b/>
          <w:color w:val="000000"/>
          <w:sz w:val="22"/>
          <w:szCs w:val="22"/>
        </w:rPr>
      </w:pPr>
      <w:r w:rsidRPr="00BD1FB1">
        <w:rPr>
          <w:rFonts w:ascii="Arial" w:hAnsi="Arial" w:cs="Arial"/>
          <w:vertAlign w:val="superscript"/>
        </w:rPr>
        <w:footnoteRef/>
      </w:r>
      <w:r>
        <w:rPr>
          <w:rFonts w:ascii="Arial" w:eastAsia="Arial" w:hAnsi="Arial" w:cs="Arial"/>
          <w:b/>
          <w:color w:val="000000"/>
          <w:sz w:val="22"/>
          <w:szCs w:val="22"/>
        </w:rPr>
        <w:t xml:space="preserve">HUMANELY RAISED: </w:t>
      </w:r>
    </w:p>
    <w:p w14:paraId="00000041" w14:textId="77777777" w:rsidR="00C012DE" w:rsidRPr="00E92508" w:rsidRDefault="00957F3E" w:rsidP="00BD1FB1">
      <w:pPr>
        <w:widowControl w:val="0"/>
        <w:pBdr>
          <w:top w:val="nil"/>
          <w:left w:val="nil"/>
          <w:bottom w:val="nil"/>
          <w:right w:val="nil"/>
          <w:between w:val="nil"/>
        </w:pBdr>
        <w:tabs>
          <w:tab w:val="right" w:pos="9360"/>
        </w:tabs>
        <w:rPr>
          <w:rFonts w:ascii="Arial" w:eastAsia="Arial" w:hAnsi="Arial" w:cs="Arial"/>
          <w:color w:val="000000"/>
          <w:sz w:val="20"/>
          <w:szCs w:val="20"/>
        </w:rPr>
      </w:pPr>
      <w:bookmarkStart w:id="3" w:name="_GoBack"/>
      <w:r w:rsidRPr="00E92508">
        <w:rPr>
          <w:rFonts w:ascii="Arial" w:eastAsia="Arial" w:hAnsi="Arial" w:cs="Arial"/>
          <w:color w:val="000000"/>
          <w:sz w:val="20"/>
          <w:szCs w:val="20"/>
        </w:rPr>
        <w:t>Raise animals</w:t>
      </w:r>
      <w:r w:rsidRPr="00E92508">
        <w:rPr>
          <w:rFonts w:ascii="Arial" w:eastAsia="Arial" w:hAnsi="Arial" w:cs="Arial"/>
          <w:b/>
          <w:color w:val="000000"/>
          <w:sz w:val="20"/>
          <w:szCs w:val="20"/>
        </w:rPr>
        <w:t xml:space="preserve"> </w:t>
      </w:r>
      <w:r w:rsidRPr="00E92508">
        <w:rPr>
          <w:rFonts w:ascii="Arial" w:eastAsia="Arial" w:hAnsi="Arial" w:cs="Arial"/>
          <w:color w:val="000000"/>
          <w:sz w:val="20"/>
          <w:szCs w:val="20"/>
        </w:rPr>
        <w:t>without the use of routine, non-therapeutic antibiotics or added hormones and allow them to engage in natural behaviors with sufficient space, shelter, and appropriate handling to limit stress. Animal production methods keep the welfare of the farm animal in mind.</w:t>
      </w:r>
    </w:p>
    <w:bookmarkEnd w:id="3"/>
    <w:p w14:paraId="00000042" w14:textId="77777777" w:rsidR="00C012DE" w:rsidRDefault="00C012DE">
      <w:pPr>
        <w:pBdr>
          <w:top w:val="nil"/>
          <w:left w:val="nil"/>
          <w:bottom w:val="nil"/>
          <w:right w:val="nil"/>
          <w:between w:val="nil"/>
        </w:pBdr>
        <w:rPr>
          <w:color w:val="00000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3" w14:textId="77777777" w:rsidR="00C012DE" w:rsidRDefault="00C012DE">
    <w:pPr>
      <w:pBdr>
        <w:top w:val="nil"/>
        <w:left w:val="nil"/>
        <w:bottom w:val="nil"/>
        <w:right w:val="nil"/>
        <w:between w:val="nil"/>
      </w:pBdr>
      <w:tabs>
        <w:tab w:val="center" w:pos="4320"/>
        <w:tab w:val="right" w:pos="8640"/>
      </w:tabs>
      <w:rPr>
        <w:rFonts w:ascii="Overlock" w:eastAsia="Overlock" w:hAnsi="Overlock" w:cs="Overlock"/>
        <w:color w:val="000000"/>
        <w:sz w:val="18"/>
        <w:szCs w:val="18"/>
      </w:rPr>
    </w:pPr>
  </w:p>
  <w:p w14:paraId="00000044" w14:textId="77777777" w:rsidR="00C012DE" w:rsidRDefault="00C012DE">
    <w:pPr>
      <w:pBdr>
        <w:top w:val="nil"/>
        <w:left w:val="nil"/>
        <w:bottom w:val="nil"/>
        <w:right w:val="nil"/>
        <w:between w:val="nil"/>
      </w:pBdr>
      <w:tabs>
        <w:tab w:val="center" w:pos="4320"/>
        <w:tab w:val="right" w:pos="8640"/>
      </w:tabs>
      <w:rPr>
        <w:rFonts w:ascii="Overlock" w:eastAsia="Overlock" w:hAnsi="Overlock" w:cs="Overlock"/>
        <w:color w:val="000000"/>
        <w:sz w:val="18"/>
        <w:szCs w:val="18"/>
      </w:rPr>
    </w:pPr>
  </w:p>
  <w:p w14:paraId="00000045" w14:textId="77777777" w:rsidR="00C012DE" w:rsidRDefault="00C012DE">
    <w:pPr>
      <w:pBdr>
        <w:top w:val="nil"/>
        <w:left w:val="nil"/>
        <w:bottom w:val="nil"/>
        <w:right w:val="nil"/>
        <w:between w:val="nil"/>
      </w:pBdr>
      <w:tabs>
        <w:tab w:val="center" w:pos="4320"/>
        <w:tab w:val="right" w:pos="8640"/>
      </w:tabs>
      <w:rPr>
        <w:rFonts w:ascii="Overlock" w:eastAsia="Overlock" w:hAnsi="Overlock" w:cs="Overlock"/>
        <w:color w:val="000000"/>
        <w:sz w:val="18"/>
        <w:szCs w:val="18"/>
      </w:rPr>
    </w:pPr>
  </w:p>
  <w:p w14:paraId="00000046" w14:textId="77777777" w:rsidR="00C012DE" w:rsidRDefault="00C012DE">
    <w:pPr>
      <w:pBdr>
        <w:top w:val="nil"/>
        <w:left w:val="nil"/>
        <w:bottom w:val="nil"/>
        <w:right w:val="nil"/>
        <w:between w:val="nil"/>
      </w:pBdr>
      <w:tabs>
        <w:tab w:val="center" w:pos="4320"/>
        <w:tab w:val="right" w:pos="8640"/>
      </w:tabs>
      <w:ind w:left="2160" w:firstLine="720"/>
      <w:rPr>
        <w:rFonts w:ascii="Overlock" w:eastAsia="Overlock" w:hAnsi="Overlock" w:cs="Overlock"/>
        <w:color w:val="000000"/>
        <w:sz w:val="28"/>
        <w:szCs w:val="28"/>
      </w:rPr>
    </w:pPr>
  </w:p>
  <w:p w14:paraId="00000047" w14:textId="77777777" w:rsidR="00C012DE" w:rsidRDefault="00C012DE">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F0FBA"/>
    <w:multiLevelType w:val="multilevel"/>
    <w:tmpl w:val="F15AC9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5C4E6E"/>
    <w:multiLevelType w:val="multilevel"/>
    <w:tmpl w:val="3EC435B2"/>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440" w:hanging="360"/>
      </w:pPr>
      <w:rPr>
        <w:rFonts w:ascii="Courier" w:eastAsia="Courier" w:hAnsi="Courier" w:cs="Courier"/>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w:eastAsia="Courier" w:hAnsi="Courier" w:cs="Courier"/>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w:eastAsia="Courier" w:hAnsi="Courier" w:cs="Courier"/>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7108FE"/>
    <w:multiLevelType w:val="multilevel"/>
    <w:tmpl w:val="53847770"/>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3" w15:restartNumberingAfterBreak="0">
    <w:nsid w:val="38000E60"/>
    <w:multiLevelType w:val="hybridMultilevel"/>
    <w:tmpl w:val="38FC95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8FA01FD"/>
    <w:multiLevelType w:val="multilevel"/>
    <w:tmpl w:val="01FEC3B4"/>
    <w:lvl w:ilvl="0">
      <w:start w:val="3"/>
      <w:numFmt w:val="bullet"/>
      <w:lvlText w:val="●"/>
      <w:lvlJc w:val="left"/>
      <w:pPr>
        <w:ind w:left="1080" w:hanging="360"/>
      </w:pPr>
      <w:rPr>
        <w:rFonts w:ascii="Noto Sans Symbols" w:eastAsia="Noto Sans Symbols" w:hAnsi="Noto Sans Symbols" w:cs="Noto Sans Symbols"/>
        <w:b w:val="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3F2D5F70"/>
    <w:multiLevelType w:val="multilevel"/>
    <w:tmpl w:val="3EC435B2"/>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440" w:hanging="360"/>
      </w:pPr>
      <w:rPr>
        <w:rFonts w:ascii="Courier" w:eastAsia="Courier" w:hAnsi="Courier" w:cs="Courier"/>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w:eastAsia="Courier" w:hAnsi="Courier" w:cs="Courier"/>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w:eastAsia="Courier" w:hAnsi="Courier" w:cs="Courier"/>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3DE7004"/>
    <w:multiLevelType w:val="hybridMultilevel"/>
    <w:tmpl w:val="2060852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47CB08EC"/>
    <w:multiLevelType w:val="multilevel"/>
    <w:tmpl w:val="FB44F166"/>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440" w:hanging="360"/>
      </w:pPr>
      <w:rPr>
        <w:rFonts w:ascii="Courier" w:eastAsia="Courier" w:hAnsi="Courier" w:cs="Courier"/>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w:eastAsia="Courier" w:hAnsi="Courier" w:cs="Courier"/>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w:eastAsia="Courier" w:hAnsi="Courier" w:cs="Courier"/>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0870DE1"/>
    <w:multiLevelType w:val="multilevel"/>
    <w:tmpl w:val="3EC435B2"/>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440" w:hanging="360"/>
      </w:pPr>
      <w:rPr>
        <w:rFonts w:ascii="Courier" w:eastAsia="Courier" w:hAnsi="Courier" w:cs="Courier"/>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w:eastAsia="Courier" w:hAnsi="Courier" w:cs="Courier"/>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w:eastAsia="Courier" w:hAnsi="Courier" w:cs="Courier"/>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56C004E"/>
    <w:multiLevelType w:val="multilevel"/>
    <w:tmpl w:val="3EC435B2"/>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440" w:hanging="360"/>
      </w:pPr>
      <w:rPr>
        <w:rFonts w:ascii="Courier" w:eastAsia="Courier" w:hAnsi="Courier" w:cs="Courier"/>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w:eastAsia="Courier" w:hAnsi="Courier" w:cs="Courier"/>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w:eastAsia="Courier" w:hAnsi="Courier" w:cs="Courier"/>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0"/>
  </w:num>
  <w:num w:numId="3">
    <w:abstractNumId w:val="2"/>
  </w:num>
  <w:num w:numId="4">
    <w:abstractNumId w:val="7"/>
  </w:num>
  <w:num w:numId="5">
    <w:abstractNumId w:val="4"/>
  </w:num>
  <w:num w:numId="6">
    <w:abstractNumId w:val="6"/>
  </w:num>
  <w:num w:numId="7">
    <w:abstractNumId w:val="3"/>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DE"/>
    <w:rsid w:val="00126A9F"/>
    <w:rsid w:val="00337091"/>
    <w:rsid w:val="00390B48"/>
    <w:rsid w:val="006032E8"/>
    <w:rsid w:val="00746C9C"/>
    <w:rsid w:val="007F139A"/>
    <w:rsid w:val="00957F3E"/>
    <w:rsid w:val="00AE1F7F"/>
    <w:rsid w:val="00BD1FB1"/>
    <w:rsid w:val="00C012DE"/>
    <w:rsid w:val="00E92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B95559"/>
  <w15:docId w15:val="{23358067-84C4-7E4C-99C4-509C77DB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D1FB1"/>
    <w:pPr>
      <w:ind w:left="720"/>
      <w:contextualSpacing/>
    </w:pPr>
  </w:style>
  <w:style w:type="paragraph" w:styleId="Header">
    <w:name w:val="header"/>
    <w:basedOn w:val="Normal"/>
    <w:link w:val="HeaderChar"/>
    <w:uiPriority w:val="99"/>
    <w:unhideWhenUsed/>
    <w:rsid w:val="00126A9F"/>
    <w:pPr>
      <w:tabs>
        <w:tab w:val="center" w:pos="4680"/>
        <w:tab w:val="right" w:pos="9360"/>
      </w:tabs>
    </w:pPr>
  </w:style>
  <w:style w:type="character" w:customStyle="1" w:styleId="HeaderChar">
    <w:name w:val="Header Char"/>
    <w:basedOn w:val="DefaultParagraphFont"/>
    <w:link w:val="Header"/>
    <w:uiPriority w:val="99"/>
    <w:rsid w:val="00126A9F"/>
  </w:style>
  <w:style w:type="paragraph" w:styleId="Footer">
    <w:name w:val="footer"/>
    <w:basedOn w:val="Normal"/>
    <w:link w:val="FooterChar"/>
    <w:uiPriority w:val="99"/>
    <w:unhideWhenUsed/>
    <w:rsid w:val="00126A9F"/>
    <w:pPr>
      <w:tabs>
        <w:tab w:val="center" w:pos="4680"/>
        <w:tab w:val="right" w:pos="9360"/>
      </w:tabs>
    </w:pPr>
  </w:style>
  <w:style w:type="character" w:customStyle="1" w:styleId="FooterChar">
    <w:name w:val="Footer Char"/>
    <w:basedOn w:val="DefaultParagraphFont"/>
    <w:link w:val="Footer"/>
    <w:uiPriority w:val="99"/>
    <w:rsid w:val="00126A9F"/>
  </w:style>
  <w:style w:type="paragraph" w:styleId="BalloonText">
    <w:name w:val="Balloon Text"/>
    <w:basedOn w:val="Normal"/>
    <w:link w:val="BalloonTextChar"/>
    <w:uiPriority w:val="99"/>
    <w:semiHidden/>
    <w:unhideWhenUsed/>
    <w:rsid w:val="00AE1F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1F7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Rortvedt</dc:creator>
  <cp:lastModifiedBy>Helen Rortvedt</cp:lastModifiedBy>
  <cp:revision>2</cp:revision>
  <dcterms:created xsi:type="dcterms:W3CDTF">2020-03-26T19:19:00Z</dcterms:created>
  <dcterms:modified xsi:type="dcterms:W3CDTF">2020-03-26T19:19:00Z</dcterms:modified>
</cp:coreProperties>
</file>