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BACE" w14:textId="6108660D" w:rsidR="007F6F2E" w:rsidRDefault="00C63174">
      <w:pPr>
        <w:spacing w:line="276" w:lineRule="auto"/>
        <w:jc w:val="center"/>
        <w:rPr>
          <w:rFonts w:ascii="Arial" w:eastAsia="Arial" w:hAnsi="Arial" w:cs="Arial"/>
          <w:sz w:val="28"/>
          <w:szCs w:val="28"/>
          <w:highlight w:val="yellow"/>
        </w:rPr>
      </w:pPr>
      <w:bookmarkStart w:id="0" w:name="_GoBack"/>
      <w:bookmarkEnd w:id="0"/>
      <w:r>
        <w:rPr>
          <w:rFonts w:ascii="Arial" w:eastAsia="Arial" w:hAnsi="Arial" w:cs="Arial"/>
          <w:b/>
          <w:sz w:val="28"/>
          <w:szCs w:val="28"/>
          <w:highlight w:val="yellow"/>
        </w:rPr>
        <w:t>Vendor Response Form - Produce Template</w:t>
      </w:r>
      <w:r w:rsidR="00CA7A1C">
        <w:rPr>
          <w:rFonts w:ascii="Arial" w:eastAsia="Arial" w:hAnsi="Arial" w:cs="Arial"/>
          <w:b/>
          <w:sz w:val="28"/>
          <w:szCs w:val="28"/>
          <w:highlight w:val="yellow"/>
        </w:rPr>
        <w:t xml:space="preserve"> </w:t>
      </w:r>
    </w:p>
    <w:p w14:paraId="322E29B5" w14:textId="78A76684" w:rsidR="007F6F2E" w:rsidRDefault="00CA7A1C">
      <w:pPr>
        <w:jc w:val="center"/>
        <w:rPr>
          <w:rFonts w:ascii="Arial" w:eastAsia="Arial" w:hAnsi="Arial" w:cs="Arial"/>
          <w:sz w:val="22"/>
          <w:szCs w:val="22"/>
          <w:highlight w:val="yellow"/>
        </w:rPr>
      </w:pPr>
      <w:r w:rsidRPr="001745D0">
        <w:rPr>
          <w:rFonts w:ascii="Arial" w:eastAsia="Arial" w:hAnsi="Arial" w:cs="Arial"/>
          <w:b/>
          <w:sz w:val="22"/>
          <w:szCs w:val="22"/>
          <w:highlight w:val="yellow"/>
        </w:rPr>
        <w:t xml:space="preserve">NOTE </w:t>
      </w:r>
      <w:r w:rsidR="001745D0" w:rsidRPr="001745D0">
        <w:rPr>
          <w:rFonts w:ascii="Arial" w:eastAsia="Arial" w:hAnsi="Arial" w:cs="Arial"/>
          <w:b/>
          <w:sz w:val="22"/>
          <w:szCs w:val="22"/>
          <w:highlight w:val="yellow"/>
        </w:rPr>
        <w:t>TO SCHOOL</w:t>
      </w:r>
      <w:r>
        <w:rPr>
          <w:rFonts w:ascii="Arial" w:eastAsia="Arial" w:hAnsi="Arial" w:cs="Arial"/>
          <w:sz w:val="22"/>
          <w:szCs w:val="22"/>
          <w:highlight w:val="yellow"/>
        </w:rPr>
        <w:t>: only include the evaluation criteria you are interested in—these are only suggestions. Make this form your own, fill in relevant info. and send with the informal solicitation.</w:t>
      </w:r>
    </w:p>
    <w:p w14:paraId="4B035DE1" w14:textId="77777777" w:rsidR="008E1A26" w:rsidRDefault="008E1A26" w:rsidP="008E1A26">
      <w:pPr>
        <w:jc w:val="center"/>
        <w:rPr>
          <w:rFonts w:ascii="Arial" w:eastAsia="Arial" w:hAnsi="Arial" w:cs="Arial"/>
          <w:sz w:val="22"/>
          <w:szCs w:val="22"/>
          <w:highlight w:val="yellow"/>
        </w:rPr>
      </w:pPr>
      <w:r>
        <w:rPr>
          <w:rFonts w:ascii="Arial" w:eastAsia="Arial" w:hAnsi="Arial" w:cs="Arial"/>
          <w:sz w:val="22"/>
          <w:szCs w:val="22"/>
          <w:highlight w:val="yellow"/>
        </w:rPr>
        <w:t>For multiple produce items, use the Market Basket Template.</w:t>
      </w:r>
    </w:p>
    <w:p w14:paraId="3002D96D" w14:textId="77777777" w:rsidR="007F6F2E" w:rsidRDefault="007F6F2E">
      <w:pPr>
        <w:spacing w:line="276" w:lineRule="auto"/>
        <w:jc w:val="center"/>
        <w:rPr>
          <w:rFonts w:ascii="Arial" w:eastAsia="Arial" w:hAnsi="Arial" w:cs="Arial"/>
          <w:b/>
          <w:sz w:val="22"/>
          <w:szCs w:val="22"/>
        </w:rPr>
      </w:pPr>
    </w:p>
    <w:p w14:paraId="785BE7D0" w14:textId="77777777" w:rsidR="007F6F2E" w:rsidRDefault="006C3CF3">
      <w:pPr>
        <w:spacing w:line="276" w:lineRule="auto"/>
        <w:jc w:val="center"/>
        <w:rPr>
          <w:rFonts w:ascii="Arial" w:eastAsia="Arial" w:hAnsi="Arial" w:cs="Arial"/>
          <w:b/>
          <w:sz w:val="22"/>
          <w:szCs w:val="22"/>
        </w:rPr>
      </w:pPr>
      <w:r>
        <w:rPr>
          <w:noProof/>
        </w:rPr>
        <w:pict w14:anchorId="6DCA0337">
          <v:rect id="_x0000_i1025" alt="" style="width:7in;height:.05pt;mso-width-percent:0;mso-height-percent:0;mso-width-percent:0;mso-height-percent:0" o:hralign="center" o:hrstd="t" o:hr="t" fillcolor="#a0a0a0" stroked="f"/>
        </w:pict>
      </w:r>
    </w:p>
    <w:p w14:paraId="78D8FFC2" w14:textId="77777777" w:rsidR="007F6F2E" w:rsidRDefault="007F6F2E">
      <w:pPr>
        <w:spacing w:line="276" w:lineRule="auto"/>
        <w:jc w:val="center"/>
        <w:rPr>
          <w:rFonts w:ascii="Arial" w:eastAsia="Arial" w:hAnsi="Arial" w:cs="Arial"/>
          <w:b/>
          <w:sz w:val="22"/>
          <w:szCs w:val="22"/>
        </w:rPr>
      </w:pPr>
    </w:p>
    <w:p w14:paraId="37D8B694" w14:textId="77777777" w:rsidR="007F6F2E" w:rsidRDefault="00CA7A1C">
      <w:pPr>
        <w:spacing w:line="276" w:lineRule="auto"/>
        <w:jc w:val="center"/>
        <w:rPr>
          <w:rFonts w:ascii="Arial" w:eastAsia="Arial" w:hAnsi="Arial" w:cs="Arial"/>
          <w:sz w:val="28"/>
          <w:szCs w:val="28"/>
        </w:rPr>
      </w:pPr>
      <w:r>
        <w:rPr>
          <w:rFonts w:ascii="Arial" w:eastAsia="Arial" w:hAnsi="Arial" w:cs="Arial"/>
          <w:b/>
          <w:sz w:val="28"/>
          <w:szCs w:val="28"/>
        </w:rPr>
        <w:t>VENDOR RESPONSE FORM - PRODUCE</w:t>
      </w:r>
    </w:p>
    <w:p w14:paraId="0FE12469" w14:textId="77777777" w:rsidR="007F6F2E" w:rsidRDefault="007F6F2E">
      <w:pPr>
        <w:jc w:val="center"/>
        <w:rPr>
          <w:rFonts w:ascii="Arial" w:eastAsia="Arial" w:hAnsi="Arial" w:cs="Arial"/>
          <w:sz w:val="22"/>
          <w:szCs w:val="22"/>
        </w:rPr>
      </w:pPr>
    </w:p>
    <w:p w14:paraId="4B3E7F0D" w14:textId="77777777" w:rsidR="007F6F2E" w:rsidRDefault="00CA7A1C">
      <w:pPr>
        <w:rPr>
          <w:rFonts w:ascii="Arial" w:eastAsia="Arial" w:hAnsi="Arial" w:cs="Arial"/>
          <w:sz w:val="22"/>
          <w:szCs w:val="22"/>
        </w:rPr>
      </w:pPr>
      <w:r>
        <w:rPr>
          <w:rFonts w:ascii="Arial" w:eastAsia="Arial" w:hAnsi="Arial" w:cs="Arial"/>
          <w:sz w:val="22"/>
          <w:szCs w:val="22"/>
        </w:rPr>
        <w:t>Vendors please fill out this form.</w:t>
      </w:r>
    </w:p>
    <w:p w14:paraId="379CE453" w14:textId="77777777" w:rsidR="007F6F2E" w:rsidRDefault="00CA7A1C">
      <w:pPr>
        <w:rPr>
          <w:rFonts w:ascii="Arial" w:eastAsia="Arial" w:hAnsi="Arial" w:cs="Arial"/>
          <w:sz w:val="22"/>
          <w:szCs w:val="22"/>
        </w:rPr>
      </w:pPr>
      <w:r>
        <w:rPr>
          <w:rFonts w:ascii="Arial" w:eastAsia="Arial" w:hAnsi="Arial" w:cs="Arial"/>
          <w:sz w:val="22"/>
          <w:szCs w:val="22"/>
        </w:rPr>
        <w:t>Farm/Vendor __________________________________________________</w:t>
      </w:r>
    </w:p>
    <w:p w14:paraId="18F00C63" w14:textId="77777777" w:rsidR="007F6F2E" w:rsidRDefault="00CA7A1C">
      <w:pPr>
        <w:rPr>
          <w:rFonts w:ascii="Arial" w:eastAsia="Arial" w:hAnsi="Arial" w:cs="Arial"/>
          <w:sz w:val="22"/>
          <w:szCs w:val="22"/>
        </w:rPr>
      </w:pPr>
      <w:r>
        <w:rPr>
          <w:rFonts w:ascii="Arial" w:eastAsia="Arial" w:hAnsi="Arial" w:cs="Arial"/>
          <w:sz w:val="22"/>
          <w:szCs w:val="22"/>
        </w:rPr>
        <w:t>Contact __________________________________________________</w:t>
      </w:r>
    </w:p>
    <w:p w14:paraId="4C17E956" w14:textId="77777777" w:rsidR="007F6F2E" w:rsidRDefault="00CA7A1C">
      <w:pPr>
        <w:rPr>
          <w:rFonts w:ascii="Arial" w:eastAsia="Arial" w:hAnsi="Arial" w:cs="Arial"/>
          <w:sz w:val="22"/>
          <w:szCs w:val="22"/>
        </w:rPr>
      </w:pPr>
      <w:r>
        <w:rPr>
          <w:rFonts w:ascii="Arial" w:eastAsia="Arial" w:hAnsi="Arial" w:cs="Arial"/>
          <w:sz w:val="22"/>
          <w:szCs w:val="22"/>
        </w:rPr>
        <w:t>Address__________________________________________________</w:t>
      </w:r>
    </w:p>
    <w:p w14:paraId="4C5F6AFF" w14:textId="77777777" w:rsidR="007F6F2E" w:rsidRDefault="00CA7A1C">
      <w:pPr>
        <w:rPr>
          <w:rFonts w:ascii="Arial" w:eastAsia="Arial" w:hAnsi="Arial" w:cs="Arial"/>
          <w:sz w:val="22"/>
          <w:szCs w:val="22"/>
        </w:rPr>
      </w:pPr>
      <w:r>
        <w:rPr>
          <w:rFonts w:ascii="Arial" w:eastAsia="Arial" w:hAnsi="Arial" w:cs="Arial"/>
          <w:sz w:val="22"/>
          <w:szCs w:val="22"/>
        </w:rPr>
        <w:t>Email    __________________________________________________</w:t>
      </w:r>
    </w:p>
    <w:p w14:paraId="0398A1EA" w14:textId="77777777" w:rsidR="007F6F2E" w:rsidRDefault="00CA7A1C">
      <w:pPr>
        <w:rPr>
          <w:rFonts w:ascii="Arial" w:eastAsia="Arial" w:hAnsi="Arial" w:cs="Arial"/>
          <w:sz w:val="22"/>
          <w:szCs w:val="22"/>
        </w:rPr>
      </w:pPr>
      <w:r>
        <w:rPr>
          <w:rFonts w:ascii="Arial" w:eastAsia="Arial" w:hAnsi="Arial" w:cs="Arial"/>
          <w:sz w:val="22"/>
          <w:szCs w:val="22"/>
        </w:rPr>
        <w:t>Phone   __________________________________________________</w:t>
      </w:r>
    </w:p>
    <w:p w14:paraId="1188495B" w14:textId="77777777" w:rsidR="007F6F2E" w:rsidRDefault="007F6F2E">
      <w:pPr>
        <w:rPr>
          <w:rFonts w:ascii="Arial" w:eastAsia="Arial" w:hAnsi="Arial" w:cs="Arial"/>
          <w:sz w:val="22"/>
          <w:szCs w:val="22"/>
        </w:rPr>
      </w:pPr>
    </w:p>
    <w:p w14:paraId="3472D624" w14:textId="77777777" w:rsidR="007F6F2E" w:rsidRDefault="007F6F2E">
      <w:pPr>
        <w:rPr>
          <w:rFonts w:ascii="Arial" w:eastAsia="Arial" w:hAnsi="Arial" w:cs="Arial"/>
          <w:sz w:val="22"/>
          <w:szCs w:val="22"/>
        </w:rPr>
      </w:pPr>
    </w:p>
    <w:p w14:paraId="348DF1C1" w14:textId="457EAEAA" w:rsidR="007F6F2E" w:rsidRDefault="001B73C9">
      <w:pPr>
        <w:rPr>
          <w:rFonts w:ascii="Arial" w:eastAsia="Arial" w:hAnsi="Arial" w:cs="Arial"/>
          <w:sz w:val="22"/>
          <w:szCs w:val="22"/>
        </w:rPr>
      </w:pPr>
      <w:r>
        <w:rPr>
          <w:rFonts w:ascii="Arial" w:eastAsia="Arial" w:hAnsi="Arial" w:cs="Arial"/>
          <w:sz w:val="22"/>
          <w:szCs w:val="22"/>
        </w:rPr>
        <w:t xml:space="preserve">Vendors </w:t>
      </w:r>
      <w:r w:rsidR="00CA7A1C">
        <w:rPr>
          <w:rFonts w:ascii="Arial" w:eastAsia="Arial" w:hAnsi="Arial" w:cs="Arial"/>
          <w:sz w:val="22"/>
          <w:szCs w:val="22"/>
        </w:rPr>
        <w:t>will be good candidates for our program and the bidding process if they meet ALL the requirements listed below. Bids will be evaluated based on meeting ALL the criteria below and the lowest prices.</w:t>
      </w:r>
    </w:p>
    <w:p w14:paraId="44804850" w14:textId="77777777" w:rsidR="007F6F2E" w:rsidRDefault="007F6F2E">
      <w:pPr>
        <w:rPr>
          <w:rFonts w:ascii="Arial" w:eastAsia="Arial" w:hAnsi="Arial" w:cs="Arial"/>
          <w:color w:val="000000"/>
          <w:sz w:val="22"/>
          <w:szCs w:val="22"/>
        </w:rPr>
      </w:pPr>
    </w:p>
    <w:p w14:paraId="0862FEAE" w14:textId="77777777" w:rsidR="007F6F2E" w:rsidRDefault="007F6F2E">
      <w:pPr>
        <w:ind w:left="-90"/>
        <w:rPr>
          <w:rFonts w:ascii="Arial" w:eastAsia="Arial" w:hAnsi="Arial" w:cs="Arial"/>
          <w:sz w:val="22"/>
          <w:szCs w:val="22"/>
        </w:rPr>
      </w:pPr>
    </w:p>
    <w:p w14:paraId="58D115FA" w14:textId="4BAAC0CD" w:rsidR="007F6F2E" w:rsidRDefault="00CA7A1C">
      <w:pPr>
        <w:ind w:left="-90"/>
        <w:rPr>
          <w:rFonts w:ascii="Arial" w:eastAsia="Arial" w:hAnsi="Arial" w:cs="Arial"/>
          <w:sz w:val="22"/>
          <w:szCs w:val="22"/>
        </w:rPr>
      </w:pPr>
      <w:r>
        <w:rPr>
          <w:rFonts w:ascii="Arial" w:eastAsia="Arial" w:hAnsi="Arial" w:cs="Arial"/>
          <w:sz w:val="22"/>
          <w:szCs w:val="22"/>
        </w:rPr>
        <w:t xml:space="preserve">Please check Yes or No to the questions below. </w:t>
      </w:r>
      <w:r>
        <w:rPr>
          <w:rFonts w:ascii="Arial" w:eastAsia="Arial" w:hAnsi="Arial" w:cs="Arial"/>
          <w:sz w:val="22"/>
          <w:szCs w:val="22"/>
          <w:highlight w:val="yellow"/>
        </w:rPr>
        <w:t>(These are examples</w:t>
      </w:r>
      <w:r w:rsidR="00671A29">
        <w:rPr>
          <w:rFonts w:ascii="Arial" w:eastAsia="Arial" w:hAnsi="Arial" w:cs="Arial"/>
          <w:sz w:val="22"/>
          <w:szCs w:val="22"/>
          <w:highlight w:val="yellow"/>
        </w:rPr>
        <w:t>)</w:t>
      </w:r>
    </w:p>
    <w:tbl>
      <w:tblPr>
        <w:tblStyle w:val="a"/>
        <w:tblW w:w="100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3"/>
        <w:gridCol w:w="1257"/>
      </w:tblGrid>
      <w:tr w:rsidR="007F6F2E" w14:paraId="6302CC24" w14:textId="77777777">
        <w:trPr>
          <w:trHeight w:val="46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44FD92" w14:textId="77777777" w:rsidR="007F6F2E" w:rsidRDefault="00CA7A1C">
            <w:pPr>
              <w:rPr>
                <w:rFonts w:ascii="Arial" w:eastAsia="Arial" w:hAnsi="Arial" w:cs="Arial"/>
                <w:sz w:val="22"/>
                <w:szCs w:val="22"/>
              </w:rPr>
            </w:pPr>
            <w:r>
              <w:rPr>
                <w:rFonts w:ascii="Arial" w:eastAsia="Arial" w:hAnsi="Arial" w:cs="Arial"/>
                <w:color w:val="000000"/>
                <w:sz w:val="22"/>
                <w:szCs w:val="22"/>
              </w:rPr>
              <w:t>Are you willing to host student farm visits or participate in school taste tests occasionally?</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C0BD81" w14:textId="77777777" w:rsidR="007F6F2E" w:rsidRDefault="00CA7A1C">
            <w:pPr>
              <w:rPr>
                <w:rFonts w:ascii="Arial" w:eastAsia="Arial" w:hAnsi="Arial" w:cs="Arial"/>
                <w:sz w:val="22"/>
                <w:szCs w:val="22"/>
              </w:rPr>
            </w:pPr>
            <w:r>
              <w:rPr>
                <w:rFonts w:ascii="Arial" w:eastAsia="Arial" w:hAnsi="Arial" w:cs="Arial"/>
                <w:color w:val="000000"/>
                <w:sz w:val="22"/>
                <w:szCs w:val="22"/>
              </w:rPr>
              <w:t>Yes__</w:t>
            </w:r>
          </w:p>
          <w:p w14:paraId="3232D42F" w14:textId="77777777" w:rsidR="007F6F2E" w:rsidRDefault="00CA7A1C">
            <w:pPr>
              <w:rPr>
                <w:rFonts w:ascii="Arial" w:eastAsia="Arial" w:hAnsi="Arial" w:cs="Arial"/>
                <w:sz w:val="22"/>
                <w:szCs w:val="22"/>
              </w:rPr>
            </w:pPr>
            <w:r>
              <w:rPr>
                <w:rFonts w:ascii="Arial" w:eastAsia="Arial" w:hAnsi="Arial" w:cs="Arial"/>
                <w:color w:val="000000"/>
                <w:sz w:val="22"/>
                <w:szCs w:val="22"/>
              </w:rPr>
              <w:t>No</w:t>
            </w:r>
            <w:r w:rsidRPr="00977502">
              <w:rPr>
                <w:rFonts w:ascii="Arial" w:eastAsia="Arial" w:hAnsi="Arial" w:cs="Arial"/>
                <w:b/>
                <w:color w:val="000000"/>
                <w:sz w:val="22"/>
                <w:szCs w:val="22"/>
              </w:rPr>
              <w:t xml:space="preserve"> __</w:t>
            </w:r>
          </w:p>
        </w:tc>
      </w:tr>
      <w:tr w:rsidR="007F6F2E" w14:paraId="38077B75" w14:textId="77777777">
        <w:trPr>
          <w:trHeight w:val="42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5E5C56"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has liability insurance?</w:t>
            </w:r>
          </w:p>
          <w:p w14:paraId="28095896" w14:textId="77777777" w:rsidR="007F6F2E" w:rsidRDefault="007F6F2E">
            <w:pPr>
              <w:pBdr>
                <w:top w:val="nil"/>
                <w:left w:val="nil"/>
                <w:bottom w:val="nil"/>
                <w:right w:val="nil"/>
                <w:between w:val="nil"/>
              </w:pBdr>
              <w:rPr>
                <w:rFonts w:ascii="Arial" w:eastAsia="Arial" w:hAnsi="Arial" w:cs="Arial"/>
                <w:color w:val="000000"/>
                <w:sz w:val="22"/>
                <w:szCs w:val="22"/>
              </w:rPr>
            </w:pP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984A63" w14:textId="77777777" w:rsidR="007F6F2E" w:rsidRDefault="00CA7A1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Yes__  </w:t>
            </w:r>
          </w:p>
          <w:p w14:paraId="326A6DEA" w14:textId="77777777" w:rsidR="007F6F2E" w:rsidRDefault="00CA7A1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7F6F2E" w14:paraId="4AE51B61" w14:textId="77777777">
        <w:trPr>
          <w:trHeight w:val="46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17FBFE" w14:textId="77777777" w:rsidR="007F6F2E" w:rsidRDefault="00CA7A1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Diversity of </w:t>
            </w:r>
            <w:r>
              <w:rPr>
                <w:rFonts w:ascii="Arial" w:eastAsia="Arial" w:hAnsi="Arial" w:cs="Arial"/>
                <w:color w:val="000000"/>
                <w:sz w:val="22"/>
                <w:szCs w:val="22"/>
                <w:u w:val="single"/>
              </w:rPr>
              <w:t>seasonal</w:t>
            </w:r>
            <w:r>
              <w:rPr>
                <w:rFonts w:ascii="Arial" w:eastAsia="Arial" w:hAnsi="Arial" w:cs="Arial"/>
                <w:color w:val="000000"/>
                <w:sz w:val="22"/>
                <w:szCs w:val="22"/>
              </w:rPr>
              <w:t xml:space="preserve"> fresh fruits and vegetables available?</w:t>
            </w:r>
          </w:p>
          <w:p w14:paraId="3D2AF380" w14:textId="77777777" w:rsidR="007F6F2E" w:rsidRDefault="007F6F2E">
            <w:pPr>
              <w:pBdr>
                <w:top w:val="nil"/>
                <w:left w:val="nil"/>
                <w:bottom w:val="nil"/>
                <w:right w:val="nil"/>
                <w:between w:val="nil"/>
              </w:pBdr>
              <w:rPr>
                <w:rFonts w:ascii="Arial" w:eastAsia="Arial" w:hAnsi="Arial" w:cs="Arial"/>
                <w:color w:val="000000"/>
                <w:sz w:val="22"/>
                <w:szCs w:val="22"/>
              </w:rPr>
            </w:pP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CC4021"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3DC50888" w14:textId="5C9199AA"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No__</w:t>
            </w:r>
          </w:p>
        </w:tc>
      </w:tr>
      <w:tr w:rsidR="007F6F2E" w14:paraId="2DFC1863" w14:textId="77777777">
        <w:trPr>
          <w:trHeight w:val="34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582723" w14:textId="77777777" w:rsidR="007F6F2E" w:rsidRDefault="00CA7A1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can indicate farm of origin produce on box and invoice?</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E24DD2"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6D03E8A"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7F6F2E" w14:paraId="484876AE" w14:textId="77777777">
        <w:trPr>
          <w:trHeight w:val="3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40694E"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Vendor can provide a food safety plan?</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1498EC"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E3B696D"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7F6F2E" w14:paraId="587AC5C4"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FDC342" w14:textId="77777777" w:rsidR="007F6F2E" w:rsidRDefault="00CA7A1C">
            <w:pPr>
              <w:spacing w:after="150"/>
              <w:rPr>
                <w:rFonts w:ascii="Arial" w:eastAsia="Arial" w:hAnsi="Arial" w:cs="Arial"/>
                <w:sz w:val="22"/>
                <w:szCs w:val="22"/>
              </w:rPr>
            </w:pPr>
            <w:r>
              <w:rPr>
                <w:rFonts w:ascii="Arial" w:eastAsia="Arial" w:hAnsi="Arial" w:cs="Arial"/>
                <w:sz w:val="22"/>
                <w:szCs w:val="22"/>
              </w:rPr>
              <w:t>Vendor can deliver products on a weekly basis to each school</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3890D9"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D198E73"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7F6F2E" w14:paraId="53925836" w14:textId="77777777">
        <w:trPr>
          <w:trHeight w:val="40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01D0EF" w14:textId="77777777" w:rsidR="007F6F2E" w:rsidRDefault="00CA7A1C">
            <w:pPr>
              <w:spacing w:after="150"/>
              <w:rPr>
                <w:rFonts w:ascii="Arial" w:eastAsia="Arial" w:hAnsi="Arial" w:cs="Arial"/>
                <w:sz w:val="22"/>
                <w:szCs w:val="22"/>
              </w:rPr>
            </w:pPr>
            <w:r>
              <w:rPr>
                <w:rFonts w:ascii="Arial" w:eastAsia="Arial" w:hAnsi="Arial" w:cs="Arial"/>
                <w:sz w:val="22"/>
                <w:szCs w:val="22"/>
              </w:rPr>
              <w:t>Vendor has on line ordering system.</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B94DC5"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40E95C9A"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r w:rsidR="007F6F2E" w14:paraId="275DD00C" w14:textId="77777777">
        <w:trPr>
          <w:trHeight w:val="46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4EE869" w14:textId="77777777" w:rsidR="007F6F2E" w:rsidRDefault="00CA7A1C">
            <w:pPr>
              <w:spacing w:after="150"/>
              <w:rPr>
                <w:rFonts w:ascii="Arial" w:eastAsia="Arial" w:hAnsi="Arial" w:cs="Arial"/>
                <w:sz w:val="22"/>
                <w:szCs w:val="22"/>
              </w:rPr>
            </w:pPr>
            <w:r>
              <w:rPr>
                <w:rFonts w:ascii="Arial" w:eastAsia="Arial" w:hAnsi="Arial" w:cs="Arial"/>
                <w:sz w:val="22"/>
                <w:szCs w:val="22"/>
              </w:rPr>
              <w:t>Vendor willing to take orders over the phone if school is not comfortable with on line ordering. </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36C0FC"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75967044"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 __ </w:t>
            </w:r>
          </w:p>
        </w:tc>
      </w:tr>
      <w:tr w:rsidR="007F6F2E" w14:paraId="0DB19A90" w14:textId="77777777">
        <w:trPr>
          <w:trHeight w:val="560"/>
        </w:trPr>
        <w:tc>
          <w:tcPr>
            <w:tcW w:w="88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033333" w14:textId="77777777" w:rsidR="007F6F2E" w:rsidRDefault="00CA7A1C">
            <w:pPr>
              <w:spacing w:after="150"/>
              <w:rPr>
                <w:rFonts w:ascii="Arial" w:eastAsia="Arial" w:hAnsi="Arial" w:cs="Arial"/>
                <w:sz w:val="22"/>
                <w:szCs w:val="22"/>
              </w:rPr>
            </w:pPr>
            <w:r>
              <w:rPr>
                <w:rFonts w:ascii="Arial" w:eastAsia="Arial" w:hAnsi="Arial" w:cs="Arial"/>
                <w:sz w:val="22"/>
                <w:szCs w:val="22"/>
              </w:rPr>
              <w:t>Vendor has policies in place for returns of products and/or receive credit when product is not in compliance with the specifications.</w:t>
            </w:r>
          </w:p>
        </w:tc>
        <w:tc>
          <w:tcPr>
            <w:tcW w:w="1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0195F"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Yes__</w:t>
            </w:r>
          </w:p>
          <w:p w14:paraId="286A364B" w14:textId="77777777" w:rsidR="007F6F2E" w:rsidRDefault="00CA7A1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__</w:t>
            </w:r>
          </w:p>
        </w:tc>
      </w:tr>
    </w:tbl>
    <w:p w14:paraId="71834C71" w14:textId="77777777" w:rsidR="007F6F2E" w:rsidRDefault="007F6F2E">
      <w:pPr>
        <w:pBdr>
          <w:top w:val="nil"/>
          <w:left w:val="nil"/>
          <w:bottom w:val="nil"/>
          <w:right w:val="nil"/>
          <w:between w:val="nil"/>
        </w:pBdr>
        <w:rPr>
          <w:rFonts w:ascii="Arial" w:eastAsia="Arial" w:hAnsi="Arial" w:cs="Arial"/>
          <w:b/>
          <w:color w:val="000000"/>
          <w:sz w:val="22"/>
          <w:szCs w:val="22"/>
        </w:rPr>
      </w:pPr>
    </w:p>
    <w:p w14:paraId="39D71EEC" w14:textId="77777777" w:rsidR="00977502" w:rsidRDefault="00977502">
      <w:pPr>
        <w:ind w:left="-90"/>
        <w:rPr>
          <w:rFonts w:ascii="Arial" w:eastAsia="Arial" w:hAnsi="Arial" w:cs="Arial"/>
          <w:b/>
          <w:sz w:val="22"/>
          <w:szCs w:val="22"/>
        </w:rPr>
      </w:pPr>
    </w:p>
    <w:p w14:paraId="3F36D516" w14:textId="77777777" w:rsidR="00977502" w:rsidRDefault="00977502">
      <w:pPr>
        <w:ind w:left="-90"/>
        <w:rPr>
          <w:rFonts w:ascii="Arial" w:eastAsia="Arial" w:hAnsi="Arial" w:cs="Arial"/>
          <w:b/>
          <w:sz w:val="22"/>
          <w:szCs w:val="22"/>
        </w:rPr>
      </w:pPr>
    </w:p>
    <w:p w14:paraId="55188BDA" w14:textId="0CCA1290" w:rsidR="007F6F2E" w:rsidRDefault="00CA7A1C">
      <w:pPr>
        <w:ind w:left="-90"/>
        <w:rPr>
          <w:rFonts w:ascii="Arial" w:eastAsia="Arial" w:hAnsi="Arial" w:cs="Arial"/>
          <w:sz w:val="22"/>
          <w:szCs w:val="22"/>
        </w:rPr>
      </w:pPr>
      <w:r>
        <w:rPr>
          <w:rFonts w:ascii="Arial" w:eastAsia="Arial" w:hAnsi="Arial" w:cs="Arial"/>
          <w:b/>
          <w:sz w:val="22"/>
          <w:szCs w:val="22"/>
        </w:rPr>
        <w:t>Notification criteria:</w:t>
      </w:r>
    </w:p>
    <w:p w14:paraId="29BA0D54" w14:textId="5866ACE7" w:rsidR="007F6F2E" w:rsidRDefault="00CA7A1C">
      <w:pPr>
        <w:widowControl w:val="0"/>
        <w:numPr>
          <w:ilvl w:val="0"/>
          <w:numId w:val="1"/>
        </w:numPr>
        <w:pBdr>
          <w:top w:val="nil"/>
          <w:left w:val="nil"/>
          <w:bottom w:val="nil"/>
          <w:right w:val="nil"/>
          <w:between w:val="nil"/>
        </w:pBdr>
        <w:ind w:left="270"/>
        <w:rPr>
          <w:rFonts w:ascii="Arial" w:eastAsia="Arial" w:hAnsi="Arial" w:cs="Arial"/>
          <w:color w:val="000000"/>
          <w:sz w:val="22"/>
          <w:szCs w:val="22"/>
        </w:rPr>
      </w:pPr>
      <w:r>
        <w:rPr>
          <w:rFonts w:ascii="Arial" w:eastAsia="Arial" w:hAnsi="Arial" w:cs="Arial"/>
          <w:color w:val="000000"/>
          <w:sz w:val="22"/>
          <w:szCs w:val="22"/>
        </w:rPr>
        <w:t xml:space="preserve">All </w:t>
      </w:r>
      <w:r w:rsidR="008E1A26">
        <w:rPr>
          <w:rFonts w:ascii="Arial" w:eastAsia="Arial" w:hAnsi="Arial" w:cs="Arial"/>
          <w:color w:val="000000"/>
          <w:sz w:val="22"/>
          <w:szCs w:val="22"/>
        </w:rPr>
        <w:t>vendors</w:t>
      </w:r>
      <w:r>
        <w:rPr>
          <w:rFonts w:ascii="Arial" w:eastAsia="Arial" w:hAnsi="Arial" w:cs="Arial"/>
          <w:color w:val="000000"/>
          <w:sz w:val="22"/>
          <w:szCs w:val="22"/>
        </w:rPr>
        <w:t xml:space="preserve"> will receive a notification letter via email informing them of </w:t>
      </w:r>
      <w:r>
        <w:rPr>
          <w:rFonts w:ascii="Arial" w:eastAsia="Arial" w:hAnsi="Arial" w:cs="Arial"/>
          <w:color w:val="000000"/>
          <w:sz w:val="22"/>
          <w:szCs w:val="22"/>
          <w:highlight w:val="yellow"/>
        </w:rPr>
        <w:t>(your school or district)</w:t>
      </w:r>
      <w:r>
        <w:rPr>
          <w:rFonts w:ascii="Arial" w:eastAsia="Arial" w:hAnsi="Arial" w:cs="Arial"/>
          <w:color w:val="000000"/>
          <w:sz w:val="22"/>
          <w:szCs w:val="22"/>
        </w:rPr>
        <w:t xml:space="preserve"> award decisions.</w:t>
      </w:r>
    </w:p>
    <w:p w14:paraId="3B1D9A36" w14:textId="66E7D896" w:rsidR="008E1A26" w:rsidRPr="008E1A26" w:rsidRDefault="008E1A26">
      <w:pPr>
        <w:widowControl w:val="0"/>
        <w:numPr>
          <w:ilvl w:val="0"/>
          <w:numId w:val="1"/>
        </w:numPr>
        <w:pBdr>
          <w:top w:val="nil"/>
          <w:left w:val="nil"/>
          <w:bottom w:val="nil"/>
          <w:right w:val="nil"/>
          <w:between w:val="nil"/>
        </w:pBdr>
        <w:ind w:left="270"/>
        <w:rPr>
          <w:rFonts w:ascii="Arial" w:eastAsia="Arial" w:hAnsi="Arial" w:cs="Arial"/>
          <w:color w:val="000000"/>
          <w:sz w:val="22"/>
          <w:szCs w:val="22"/>
        </w:rPr>
      </w:pPr>
      <w:r>
        <w:rPr>
          <w:rFonts w:ascii="Arial" w:eastAsia="Arial" w:hAnsi="Arial" w:cs="Arial"/>
          <w:color w:val="000000"/>
          <w:sz w:val="22"/>
          <w:szCs w:val="22"/>
        </w:rPr>
        <w:t>In some instances, multiple vendors may be awarded a portion of the product bid to better meet the school/district needs.</w:t>
      </w:r>
    </w:p>
    <w:p w14:paraId="07AEA763" w14:textId="401685F3" w:rsidR="007F6F2E" w:rsidRDefault="00CA7A1C">
      <w:pPr>
        <w:widowControl w:val="0"/>
        <w:numPr>
          <w:ilvl w:val="0"/>
          <w:numId w:val="1"/>
        </w:numPr>
        <w:pBdr>
          <w:top w:val="nil"/>
          <w:left w:val="nil"/>
          <w:bottom w:val="nil"/>
          <w:right w:val="nil"/>
          <w:between w:val="nil"/>
        </w:pBdr>
        <w:ind w:left="270"/>
        <w:rPr>
          <w:rFonts w:ascii="Arial" w:eastAsia="Arial" w:hAnsi="Arial" w:cs="Arial"/>
          <w:color w:val="000000"/>
          <w:sz w:val="22"/>
          <w:szCs w:val="22"/>
        </w:rPr>
      </w:pPr>
      <w:r>
        <w:rPr>
          <w:rFonts w:ascii="Arial" w:eastAsia="Arial" w:hAnsi="Arial" w:cs="Arial"/>
          <w:color w:val="000000"/>
          <w:sz w:val="22"/>
          <w:szCs w:val="22"/>
        </w:rPr>
        <w:t>A general outline of the ordering and delivery process and duration of the awarded bid will also be included.</w:t>
      </w:r>
    </w:p>
    <w:p w14:paraId="525830EB" w14:textId="77777777" w:rsidR="007F6F2E" w:rsidRDefault="007F6F2E">
      <w:pPr>
        <w:rPr>
          <w:rFonts w:ascii="Arial" w:eastAsia="Arial" w:hAnsi="Arial" w:cs="Arial"/>
          <w:sz w:val="22"/>
          <w:szCs w:val="22"/>
        </w:rPr>
      </w:pPr>
    </w:p>
    <w:p w14:paraId="1C598ACE" w14:textId="77777777" w:rsidR="007F6F2E" w:rsidRDefault="00CA7A1C">
      <w:pPr>
        <w:spacing w:line="276" w:lineRule="auto"/>
        <w:ind w:left="-90"/>
        <w:rPr>
          <w:rFonts w:ascii="Arial" w:eastAsia="Arial" w:hAnsi="Arial" w:cs="Arial"/>
          <w:b/>
          <w:sz w:val="22"/>
          <w:szCs w:val="22"/>
        </w:rPr>
      </w:pPr>
      <w:r>
        <w:rPr>
          <w:rFonts w:ascii="Arial" w:eastAsia="Arial" w:hAnsi="Arial" w:cs="Arial"/>
          <w:b/>
          <w:sz w:val="22"/>
          <w:szCs w:val="22"/>
        </w:rPr>
        <w:t>The award will go to the responsive and responsible vendor AND with the lowest prices.</w:t>
      </w:r>
    </w:p>
    <w:p w14:paraId="7C62DED8" w14:textId="77777777" w:rsidR="00977502" w:rsidRDefault="00977502">
      <w:pPr>
        <w:ind w:left="-90"/>
        <w:rPr>
          <w:rFonts w:ascii="Arial" w:eastAsia="Arial" w:hAnsi="Arial" w:cs="Arial"/>
          <w:b/>
          <w:sz w:val="22"/>
          <w:szCs w:val="22"/>
        </w:rPr>
      </w:pPr>
    </w:p>
    <w:p w14:paraId="322EB5BD" w14:textId="58C0ED77" w:rsidR="007F6F2E" w:rsidRDefault="00CA7A1C">
      <w:pPr>
        <w:ind w:left="-90"/>
        <w:rPr>
          <w:rFonts w:ascii="Arial" w:eastAsia="Arial" w:hAnsi="Arial" w:cs="Arial"/>
          <w:sz w:val="22"/>
          <w:szCs w:val="22"/>
        </w:rPr>
      </w:pPr>
      <w:r>
        <w:rPr>
          <w:rFonts w:ascii="Arial" w:eastAsia="Arial" w:hAnsi="Arial" w:cs="Arial"/>
          <w:b/>
          <w:sz w:val="22"/>
          <w:szCs w:val="22"/>
        </w:rPr>
        <w:t>Timeline:</w:t>
      </w:r>
    </w:p>
    <w:p w14:paraId="44FED047" w14:textId="77777777" w:rsidR="007F6F2E" w:rsidRDefault="00CA7A1C">
      <w:pPr>
        <w:tabs>
          <w:tab w:val="left" w:pos="4410"/>
        </w:tabs>
        <w:ind w:left="-90"/>
        <w:rPr>
          <w:rFonts w:ascii="Arial" w:eastAsia="Arial" w:hAnsi="Arial" w:cs="Arial"/>
          <w:sz w:val="22"/>
          <w:szCs w:val="22"/>
        </w:rPr>
      </w:pPr>
      <w:r>
        <w:rPr>
          <w:rFonts w:ascii="Arial" w:eastAsia="Arial" w:hAnsi="Arial" w:cs="Arial"/>
          <w:sz w:val="22"/>
          <w:szCs w:val="22"/>
        </w:rPr>
        <w:t>Quote submissions are due:</w:t>
      </w:r>
      <w:r>
        <w:rPr>
          <w:rFonts w:ascii="Arial" w:eastAsia="Arial" w:hAnsi="Arial" w:cs="Arial"/>
          <w:sz w:val="22"/>
          <w:szCs w:val="22"/>
          <w:u w:val="single"/>
        </w:rPr>
        <w:tab/>
      </w:r>
    </w:p>
    <w:p w14:paraId="7E890B9B" w14:textId="77777777" w:rsidR="007F6F2E" w:rsidRDefault="00CA7A1C">
      <w:pPr>
        <w:tabs>
          <w:tab w:val="left" w:pos="5310"/>
        </w:tabs>
        <w:ind w:left="-90"/>
        <w:rPr>
          <w:rFonts w:ascii="Arial" w:eastAsia="Arial" w:hAnsi="Arial" w:cs="Arial"/>
          <w:sz w:val="22"/>
          <w:szCs w:val="22"/>
        </w:rPr>
      </w:pPr>
      <w:r>
        <w:rPr>
          <w:rFonts w:ascii="Arial" w:eastAsia="Arial" w:hAnsi="Arial" w:cs="Arial"/>
          <w:sz w:val="22"/>
          <w:szCs w:val="22"/>
        </w:rPr>
        <w:t xml:space="preserve">Decisions made by and communicated by: </w:t>
      </w:r>
      <w:r>
        <w:rPr>
          <w:rFonts w:ascii="Arial" w:eastAsia="Arial" w:hAnsi="Arial" w:cs="Arial"/>
          <w:sz w:val="22"/>
          <w:szCs w:val="22"/>
          <w:u w:val="single"/>
        </w:rPr>
        <w:tab/>
      </w:r>
    </w:p>
    <w:p w14:paraId="6A8F3503" w14:textId="77777777" w:rsidR="007F6F2E" w:rsidRDefault="00CA7A1C">
      <w:pPr>
        <w:tabs>
          <w:tab w:val="left" w:pos="5130"/>
        </w:tabs>
        <w:ind w:left="-90"/>
        <w:rPr>
          <w:rFonts w:ascii="Arial" w:eastAsia="Arial" w:hAnsi="Arial" w:cs="Arial"/>
          <w:sz w:val="22"/>
          <w:szCs w:val="22"/>
        </w:rPr>
      </w:pPr>
      <w:r>
        <w:rPr>
          <w:rFonts w:ascii="Arial" w:eastAsia="Arial" w:hAnsi="Arial" w:cs="Arial"/>
          <w:sz w:val="22"/>
          <w:szCs w:val="22"/>
        </w:rPr>
        <w:t xml:space="preserve">Orders may be placed as early as: </w:t>
      </w:r>
      <w:r>
        <w:rPr>
          <w:rFonts w:ascii="Arial" w:eastAsia="Arial" w:hAnsi="Arial" w:cs="Arial"/>
          <w:sz w:val="22"/>
          <w:szCs w:val="22"/>
          <w:u w:val="single"/>
        </w:rPr>
        <w:tab/>
      </w:r>
    </w:p>
    <w:p w14:paraId="12F1B019" w14:textId="77777777" w:rsidR="007F6F2E" w:rsidRDefault="007F6F2E">
      <w:pPr>
        <w:ind w:left="-90"/>
        <w:rPr>
          <w:rFonts w:ascii="Arial" w:eastAsia="Arial" w:hAnsi="Arial" w:cs="Arial"/>
          <w:sz w:val="22"/>
          <w:szCs w:val="22"/>
        </w:rPr>
      </w:pPr>
    </w:p>
    <w:p w14:paraId="5CFD7A29" w14:textId="4A2AB5E9" w:rsidR="007F6F2E" w:rsidRDefault="00CA7A1C">
      <w:pPr>
        <w:ind w:left="-90"/>
        <w:rPr>
          <w:rFonts w:ascii="Arial" w:eastAsia="Arial" w:hAnsi="Arial" w:cs="Arial"/>
          <w:b/>
          <w:sz w:val="22"/>
          <w:szCs w:val="22"/>
        </w:rPr>
      </w:pPr>
      <w:r>
        <w:rPr>
          <w:rFonts w:ascii="Arial" w:eastAsia="Arial" w:hAnsi="Arial" w:cs="Arial"/>
          <w:b/>
          <w:sz w:val="22"/>
          <w:szCs w:val="22"/>
        </w:rPr>
        <w:t>Please return this form to:</w:t>
      </w:r>
    </w:p>
    <w:p w14:paraId="639179DE" w14:textId="77777777" w:rsidR="00EF654F" w:rsidRDefault="00EF654F">
      <w:pPr>
        <w:ind w:left="-90"/>
        <w:rPr>
          <w:rFonts w:ascii="Arial" w:eastAsia="Arial" w:hAnsi="Arial" w:cs="Arial"/>
          <w:b/>
          <w:sz w:val="22"/>
          <w:szCs w:val="22"/>
        </w:rPr>
      </w:pPr>
    </w:p>
    <w:p w14:paraId="034450E3" w14:textId="77777777" w:rsidR="007F6F2E" w:rsidRDefault="007F6F2E">
      <w:pPr>
        <w:ind w:left="-90"/>
        <w:rPr>
          <w:rFonts w:ascii="Arial" w:eastAsia="Arial" w:hAnsi="Arial" w:cs="Arial"/>
          <w:b/>
          <w:sz w:val="22"/>
          <w:szCs w:val="22"/>
        </w:rPr>
      </w:pPr>
    </w:p>
    <w:p w14:paraId="6EDFCDB5" w14:textId="77777777" w:rsidR="007F6F2E" w:rsidRDefault="00CA7A1C">
      <w:pPr>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1AE39045" w14:textId="77777777" w:rsidR="007F6F2E" w:rsidRDefault="007F6F2E">
      <w:pPr>
        <w:rPr>
          <w:rFonts w:ascii="Arial" w:eastAsia="Arial" w:hAnsi="Arial" w:cs="Arial"/>
          <w:b/>
          <w:sz w:val="22"/>
          <w:szCs w:val="22"/>
        </w:rPr>
      </w:pPr>
    </w:p>
    <w:p w14:paraId="272266AF" w14:textId="77777777" w:rsidR="007F6F2E" w:rsidRDefault="007F6F2E">
      <w:pPr>
        <w:ind w:left="-90"/>
        <w:rPr>
          <w:rFonts w:ascii="Arial" w:eastAsia="Arial" w:hAnsi="Arial" w:cs="Arial"/>
          <w:b/>
          <w:sz w:val="20"/>
          <w:szCs w:val="20"/>
        </w:rPr>
      </w:pPr>
    </w:p>
    <w:sectPr w:rsidR="007F6F2E" w:rsidSect="001745D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2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EF8AE" w14:textId="77777777" w:rsidR="006C3CF3" w:rsidRDefault="006C3CF3" w:rsidP="001745D0">
      <w:r>
        <w:separator/>
      </w:r>
    </w:p>
  </w:endnote>
  <w:endnote w:type="continuationSeparator" w:id="0">
    <w:p w14:paraId="2357592A" w14:textId="77777777" w:rsidR="006C3CF3" w:rsidRDefault="006C3CF3" w:rsidP="0017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99841" w14:textId="77777777" w:rsidR="001745D0" w:rsidRDefault="0017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D498" w14:textId="47C245D5" w:rsidR="001745D0" w:rsidRPr="001745D0" w:rsidRDefault="001745D0" w:rsidP="001745D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45B7F8D" wp14:editId="153906B0">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6E42" w14:textId="77777777" w:rsidR="001745D0" w:rsidRDefault="0017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3E79" w14:textId="77777777" w:rsidR="006C3CF3" w:rsidRDefault="006C3CF3" w:rsidP="001745D0">
      <w:r>
        <w:separator/>
      </w:r>
    </w:p>
  </w:footnote>
  <w:footnote w:type="continuationSeparator" w:id="0">
    <w:p w14:paraId="06A4DA05" w14:textId="77777777" w:rsidR="006C3CF3" w:rsidRDefault="006C3CF3" w:rsidP="0017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EB7B" w14:textId="77777777" w:rsidR="001745D0" w:rsidRDefault="0017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D5F0" w14:textId="77777777" w:rsidR="001745D0" w:rsidRDefault="00174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0117" w14:textId="77777777" w:rsidR="001745D0" w:rsidRDefault="0017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E5B1B"/>
    <w:multiLevelType w:val="multilevel"/>
    <w:tmpl w:val="C09EEB46"/>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2E"/>
    <w:rsid w:val="001745D0"/>
    <w:rsid w:val="001B73C9"/>
    <w:rsid w:val="002F582F"/>
    <w:rsid w:val="003C1F30"/>
    <w:rsid w:val="003C612A"/>
    <w:rsid w:val="004351DB"/>
    <w:rsid w:val="004845D2"/>
    <w:rsid w:val="00671A29"/>
    <w:rsid w:val="006C3CF3"/>
    <w:rsid w:val="007F6F2E"/>
    <w:rsid w:val="008E1A26"/>
    <w:rsid w:val="00977502"/>
    <w:rsid w:val="00BF0ECE"/>
    <w:rsid w:val="00C57C43"/>
    <w:rsid w:val="00C63174"/>
    <w:rsid w:val="00CA7A1C"/>
    <w:rsid w:val="00EF654F"/>
    <w:rsid w:val="00F5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50E7"/>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745D0"/>
    <w:pPr>
      <w:tabs>
        <w:tab w:val="center" w:pos="4680"/>
        <w:tab w:val="right" w:pos="9360"/>
      </w:tabs>
    </w:pPr>
  </w:style>
  <w:style w:type="character" w:customStyle="1" w:styleId="HeaderChar">
    <w:name w:val="Header Char"/>
    <w:basedOn w:val="DefaultParagraphFont"/>
    <w:link w:val="Header"/>
    <w:uiPriority w:val="99"/>
    <w:rsid w:val="001745D0"/>
  </w:style>
  <w:style w:type="paragraph" w:styleId="Footer">
    <w:name w:val="footer"/>
    <w:basedOn w:val="Normal"/>
    <w:link w:val="FooterChar"/>
    <w:uiPriority w:val="99"/>
    <w:unhideWhenUsed/>
    <w:rsid w:val="001745D0"/>
    <w:pPr>
      <w:tabs>
        <w:tab w:val="center" w:pos="4680"/>
        <w:tab w:val="right" w:pos="9360"/>
      </w:tabs>
    </w:pPr>
  </w:style>
  <w:style w:type="character" w:customStyle="1" w:styleId="FooterChar">
    <w:name w:val="Footer Char"/>
    <w:basedOn w:val="DefaultParagraphFont"/>
    <w:link w:val="Footer"/>
    <w:uiPriority w:val="99"/>
    <w:rsid w:val="001745D0"/>
  </w:style>
  <w:style w:type="paragraph" w:styleId="BalloonText">
    <w:name w:val="Balloon Text"/>
    <w:basedOn w:val="Normal"/>
    <w:link w:val="BalloonTextChar"/>
    <w:uiPriority w:val="99"/>
    <w:semiHidden/>
    <w:unhideWhenUsed/>
    <w:rsid w:val="00F50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C8CD-9A44-BF4D-9A94-34344F1C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Microsoft Office User</cp:lastModifiedBy>
  <cp:revision>3</cp:revision>
  <dcterms:created xsi:type="dcterms:W3CDTF">2020-03-26T19:43:00Z</dcterms:created>
  <dcterms:modified xsi:type="dcterms:W3CDTF">2020-04-22T15:55:00Z</dcterms:modified>
</cp:coreProperties>
</file>